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ACB" w:rsidRDefault="007778D3">
      <w:pPr>
        <w:adjustRightInd w:val="0"/>
        <w:snapToGrid w:val="0"/>
        <w:spacing w:line="400" w:lineRule="exact"/>
        <w:rPr>
          <w:rFonts w:eastAsia="仿宋_GB2312"/>
          <w:sz w:val="30"/>
          <w:szCs w:val="30"/>
        </w:rPr>
      </w:pPr>
      <w:bookmarkStart w:id="0" w:name="_GoBack"/>
      <w:bookmarkEnd w:id="0"/>
      <w:r>
        <w:rPr>
          <w:rFonts w:eastAsia="仿宋_GB2312"/>
          <w:sz w:val="30"/>
          <w:szCs w:val="30"/>
        </w:rPr>
        <w:t>附</w:t>
      </w:r>
      <w:r>
        <w:rPr>
          <w:rFonts w:eastAsia="仿宋_GB2312"/>
          <w:sz w:val="30"/>
          <w:szCs w:val="30"/>
        </w:rPr>
        <w:t>1</w:t>
      </w:r>
    </w:p>
    <w:p w:rsidR="00FC7ACB" w:rsidRDefault="007778D3">
      <w:pPr>
        <w:adjustRightInd w:val="0"/>
        <w:snapToGrid w:val="0"/>
        <w:spacing w:afterLines="50" w:after="156" w:line="400" w:lineRule="exact"/>
        <w:jc w:val="center"/>
        <w:rPr>
          <w:rFonts w:eastAsia="黑体"/>
          <w:sz w:val="24"/>
        </w:rPr>
      </w:pPr>
      <w:r>
        <w:rPr>
          <w:rFonts w:eastAsia="黑体"/>
          <w:sz w:val="30"/>
          <w:szCs w:val="30"/>
        </w:rPr>
        <w:t xml:space="preserve"> </w:t>
      </w:r>
      <w:r>
        <w:rPr>
          <w:rFonts w:eastAsia="黑体"/>
          <w:sz w:val="30"/>
          <w:szCs w:val="30"/>
        </w:rPr>
        <w:t>江苏省新建高等职业院校人才培养工作合格评估指标</w:t>
      </w:r>
    </w:p>
    <w:tbl>
      <w:tblPr>
        <w:tblW w:w="85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27"/>
        <w:gridCol w:w="4819"/>
      </w:tblGrid>
      <w:tr w:rsidR="00FC7ACB">
        <w:trPr>
          <w:trHeight w:hRule="exact" w:val="425"/>
          <w:tblHeader/>
          <w:jc w:val="center"/>
        </w:trPr>
        <w:tc>
          <w:tcPr>
            <w:tcW w:w="3727" w:type="dxa"/>
            <w:vAlign w:val="center"/>
          </w:tcPr>
          <w:p w:rsidR="00FC7ACB" w:rsidRDefault="007778D3">
            <w:pPr>
              <w:adjustRightInd w:val="0"/>
              <w:snapToGrid w:val="0"/>
              <w:spacing w:line="260" w:lineRule="exact"/>
              <w:jc w:val="center"/>
              <w:rPr>
                <w:b/>
                <w:sz w:val="24"/>
              </w:rPr>
            </w:pPr>
            <w:r>
              <w:rPr>
                <w:b/>
                <w:sz w:val="24"/>
              </w:rPr>
              <w:t>主要评估指标</w:t>
            </w:r>
          </w:p>
        </w:tc>
        <w:tc>
          <w:tcPr>
            <w:tcW w:w="4819" w:type="dxa"/>
            <w:vAlign w:val="center"/>
          </w:tcPr>
          <w:p w:rsidR="00FC7ACB" w:rsidRDefault="007778D3">
            <w:pPr>
              <w:adjustRightInd w:val="0"/>
              <w:snapToGrid w:val="0"/>
              <w:spacing w:line="260" w:lineRule="exact"/>
              <w:jc w:val="center"/>
              <w:rPr>
                <w:b/>
                <w:sz w:val="24"/>
              </w:rPr>
            </w:pPr>
            <w:r>
              <w:rPr>
                <w:b/>
                <w:sz w:val="24"/>
              </w:rPr>
              <w:t>关键评估要素</w:t>
            </w:r>
          </w:p>
        </w:tc>
      </w:tr>
      <w:tr w:rsidR="00FC7ACB">
        <w:trPr>
          <w:trHeight w:hRule="exact" w:val="369"/>
          <w:jc w:val="center"/>
        </w:trPr>
        <w:tc>
          <w:tcPr>
            <w:tcW w:w="3727" w:type="dxa"/>
            <w:vMerge w:val="restart"/>
            <w:shd w:val="clear" w:color="auto" w:fill="auto"/>
            <w:vAlign w:val="center"/>
          </w:tcPr>
          <w:p w:rsidR="00FC7ACB" w:rsidRDefault="007778D3">
            <w:pPr>
              <w:adjustRightInd w:val="0"/>
              <w:snapToGrid w:val="0"/>
              <w:spacing w:line="260" w:lineRule="exact"/>
              <w:ind w:firstLineChars="100" w:firstLine="240"/>
              <w:jc w:val="left"/>
              <w:rPr>
                <w:sz w:val="24"/>
              </w:rPr>
            </w:pPr>
            <w:r>
              <w:rPr>
                <w:sz w:val="24"/>
              </w:rPr>
              <w:t>1.</w:t>
            </w:r>
            <w:r>
              <w:rPr>
                <w:sz w:val="24"/>
              </w:rPr>
              <w:t>办学思路</w:t>
            </w:r>
          </w:p>
        </w:tc>
        <w:tc>
          <w:tcPr>
            <w:tcW w:w="4819" w:type="dxa"/>
            <w:shd w:val="clear" w:color="auto" w:fill="FFFFFF"/>
            <w:vAlign w:val="center"/>
          </w:tcPr>
          <w:p w:rsidR="00FC7ACB" w:rsidRDefault="007778D3">
            <w:pPr>
              <w:adjustRightInd w:val="0"/>
              <w:snapToGrid w:val="0"/>
              <w:spacing w:line="300" w:lineRule="exact"/>
              <w:ind w:firstLineChars="100" w:firstLine="240"/>
              <w:jc w:val="left"/>
              <w:rPr>
                <w:sz w:val="24"/>
              </w:rPr>
            </w:pPr>
            <w:r>
              <w:rPr>
                <w:sz w:val="24"/>
              </w:rPr>
              <w:t>1.1</w:t>
            </w:r>
            <w:r>
              <w:rPr>
                <w:sz w:val="24"/>
              </w:rPr>
              <w:t>办学定位</w:t>
            </w:r>
            <w:r>
              <w:rPr>
                <w:sz w:val="24"/>
              </w:rPr>
              <w:t>*</w:t>
            </w:r>
          </w:p>
        </w:tc>
      </w:tr>
      <w:tr w:rsidR="00FC7ACB">
        <w:trPr>
          <w:trHeight w:hRule="exact" w:val="369"/>
          <w:jc w:val="center"/>
        </w:trPr>
        <w:tc>
          <w:tcPr>
            <w:tcW w:w="3727" w:type="dxa"/>
            <w:vMerge/>
            <w:shd w:val="clear" w:color="auto" w:fill="auto"/>
            <w:vAlign w:val="center"/>
          </w:tcPr>
          <w:p w:rsidR="00FC7ACB" w:rsidRDefault="00FC7ACB">
            <w:pPr>
              <w:adjustRightInd w:val="0"/>
              <w:snapToGrid w:val="0"/>
              <w:spacing w:line="260" w:lineRule="exact"/>
              <w:jc w:val="left"/>
              <w:rPr>
                <w:sz w:val="24"/>
              </w:rPr>
            </w:pPr>
          </w:p>
        </w:tc>
        <w:tc>
          <w:tcPr>
            <w:tcW w:w="4819" w:type="dxa"/>
            <w:shd w:val="clear" w:color="auto" w:fill="FFFFFF"/>
            <w:vAlign w:val="center"/>
          </w:tcPr>
          <w:p w:rsidR="00FC7ACB" w:rsidRDefault="007778D3">
            <w:pPr>
              <w:adjustRightInd w:val="0"/>
              <w:snapToGrid w:val="0"/>
              <w:spacing w:line="260" w:lineRule="exact"/>
              <w:ind w:firstLineChars="100" w:firstLine="240"/>
              <w:jc w:val="left"/>
              <w:rPr>
                <w:sz w:val="24"/>
              </w:rPr>
            </w:pPr>
            <w:r>
              <w:rPr>
                <w:sz w:val="24"/>
              </w:rPr>
              <w:t xml:space="preserve">1.2 </w:t>
            </w:r>
            <w:r>
              <w:rPr>
                <w:sz w:val="24"/>
              </w:rPr>
              <w:t>内部治理</w:t>
            </w:r>
          </w:p>
        </w:tc>
      </w:tr>
      <w:tr w:rsidR="00FC7ACB">
        <w:trPr>
          <w:trHeight w:hRule="exact" w:val="369"/>
          <w:jc w:val="center"/>
        </w:trPr>
        <w:tc>
          <w:tcPr>
            <w:tcW w:w="3727" w:type="dxa"/>
            <w:vMerge/>
            <w:shd w:val="clear" w:color="auto" w:fill="auto"/>
            <w:vAlign w:val="center"/>
          </w:tcPr>
          <w:p w:rsidR="00FC7ACB" w:rsidRDefault="00FC7ACB">
            <w:pPr>
              <w:adjustRightInd w:val="0"/>
              <w:snapToGrid w:val="0"/>
              <w:spacing w:line="260" w:lineRule="exact"/>
              <w:jc w:val="left"/>
              <w:rPr>
                <w:sz w:val="24"/>
              </w:rPr>
            </w:pPr>
          </w:p>
        </w:tc>
        <w:tc>
          <w:tcPr>
            <w:tcW w:w="4819" w:type="dxa"/>
            <w:shd w:val="clear" w:color="auto" w:fill="FFFFFF"/>
            <w:vAlign w:val="center"/>
          </w:tcPr>
          <w:p w:rsidR="00FC7ACB" w:rsidRDefault="007778D3">
            <w:pPr>
              <w:adjustRightInd w:val="0"/>
              <w:snapToGrid w:val="0"/>
              <w:spacing w:line="260" w:lineRule="exact"/>
              <w:ind w:firstLineChars="100" w:firstLine="240"/>
              <w:jc w:val="left"/>
              <w:rPr>
                <w:sz w:val="24"/>
              </w:rPr>
            </w:pPr>
            <w:r>
              <w:rPr>
                <w:sz w:val="24"/>
              </w:rPr>
              <w:t>1.3</w:t>
            </w:r>
            <w:r>
              <w:rPr>
                <w:sz w:val="24"/>
              </w:rPr>
              <w:t>事业发展规划</w:t>
            </w:r>
          </w:p>
        </w:tc>
      </w:tr>
      <w:tr w:rsidR="00FC7ACB">
        <w:trPr>
          <w:trHeight w:hRule="exact" w:val="369"/>
          <w:jc w:val="center"/>
        </w:trPr>
        <w:tc>
          <w:tcPr>
            <w:tcW w:w="3727" w:type="dxa"/>
            <w:vMerge/>
            <w:shd w:val="clear" w:color="auto" w:fill="auto"/>
            <w:vAlign w:val="center"/>
          </w:tcPr>
          <w:p w:rsidR="00FC7ACB" w:rsidRDefault="00FC7ACB">
            <w:pPr>
              <w:adjustRightInd w:val="0"/>
              <w:snapToGrid w:val="0"/>
              <w:spacing w:line="260" w:lineRule="exact"/>
              <w:jc w:val="left"/>
              <w:rPr>
                <w:sz w:val="24"/>
              </w:rPr>
            </w:pPr>
          </w:p>
        </w:tc>
        <w:tc>
          <w:tcPr>
            <w:tcW w:w="4819" w:type="dxa"/>
            <w:shd w:val="clear" w:color="auto" w:fill="FFFFFF"/>
            <w:vAlign w:val="center"/>
          </w:tcPr>
          <w:p w:rsidR="00FC7ACB" w:rsidRDefault="007778D3">
            <w:pPr>
              <w:adjustRightInd w:val="0"/>
              <w:snapToGrid w:val="0"/>
              <w:spacing w:line="260" w:lineRule="exact"/>
              <w:ind w:firstLineChars="100" w:firstLine="240"/>
              <w:jc w:val="left"/>
              <w:rPr>
                <w:sz w:val="24"/>
              </w:rPr>
            </w:pPr>
            <w:r>
              <w:rPr>
                <w:sz w:val="24"/>
              </w:rPr>
              <w:t xml:space="preserve">1.4 </w:t>
            </w:r>
            <w:r>
              <w:rPr>
                <w:sz w:val="24"/>
              </w:rPr>
              <w:t>立德树人理念</w:t>
            </w:r>
            <w:r>
              <w:rPr>
                <w:sz w:val="24"/>
              </w:rPr>
              <w:t>*</w:t>
            </w:r>
          </w:p>
        </w:tc>
      </w:tr>
      <w:tr w:rsidR="00FC7ACB">
        <w:trPr>
          <w:trHeight w:hRule="exact" w:val="369"/>
          <w:jc w:val="center"/>
        </w:trPr>
        <w:tc>
          <w:tcPr>
            <w:tcW w:w="3727" w:type="dxa"/>
            <w:vMerge w:val="restart"/>
            <w:shd w:val="clear" w:color="auto" w:fill="auto"/>
            <w:vAlign w:val="center"/>
          </w:tcPr>
          <w:p w:rsidR="00FC7ACB" w:rsidRDefault="007778D3">
            <w:pPr>
              <w:adjustRightInd w:val="0"/>
              <w:snapToGrid w:val="0"/>
              <w:spacing w:line="260" w:lineRule="exact"/>
              <w:ind w:firstLineChars="100" w:firstLine="240"/>
              <w:jc w:val="left"/>
              <w:rPr>
                <w:sz w:val="24"/>
                <w:u w:val="single"/>
              </w:rPr>
            </w:pPr>
            <w:r>
              <w:rPr>
                <w:sz w:val="24"/>
              </w:rPr>
              <w:t xml:space="preserve">2. </w:t>
            </w:r>
            <w:r>
              <w:rPr>
                <w:sz w:val="24"/>
              </w:rPr>
              <w:t>师资队伍</w:t>
            </w:r>
          </w:p>
        </w:tc>
        <w:tc>
          <w:tcPr>
            <w:tcW w:w="4819" w:type="dxa"/>
            <w:shd w:val="clear" w:color="auto" w:fill="FFFFFF"/>
            <w:vAlign w:val="center"/>
          </w:tcPr>
          <w:p w:rsidR="00FC7ACB" w:rsidRDefault="007778D3">
            <w:pPr>
              <w:adjustRightInd w:val="0"/>
              <w:snapToGrid w:val="0"/>
              <w:spacing w:line="260" w:lineRule="exact"/>
              <w:ind w:firstLineChars="100" w:firstLine="240"/>
              <w:jc w:val="left"/>
              <w:rPr>
                <w:sz w:val="24"/>
              </w:rPr>
            </w:pPr>
            <w:r>
              <w:rPr>
                <w:sz w:val="24"/>
              </w:rPr>
              <w:t>2.1</w:t>
            </w:r>
            <w:r>
              <w:rPr>
                <w:sz w:val="24"/>
              </w:rPr>
              <w:t>专任教师</w:t>
            </w:r>
            <w:r>
              <w:rPr>
                <w:sz w:val="24"/>
              </w:rPr>
              <w:t>*</w:t>
            </w:r>
          </w:p>
        </w:tc>
      </w:tr>
      <w:tr w:rsidR="00FC7ACB">
        <w:trPr>
          <w:trHeight w:hRule="exact" w:val="369"/>
          <w:jc w:val="center"/>
        </w:trPr>
        <w:tc>
          <w:tcPr>
            <w:tcW w:w="3727" w:type="dxa"/>
            <w:vMerge/>
            <w:shd w:val="clear" w:color="auto" w:fill="auto"/>
            <w:vAlign w:val="center"/>
          </w:tcPr>
          <w:p w:rsidR="00FC7ACB" w:rsidRDefault="00FC7ACB">
            <w:pPr>
              <w:adjustRightInd w:val="0"/>
              <w:snapToGrid w:val="0"/>
              <w:spacing w:line="260" w:lineRule="exact"/>
              <w:jc w:val="left"/>
              <w:rPr>
                <w:sz w:val="24"/>
              </w:rPr>
            </w:pPr>
          </w:p>
        </w:tc>
        <w:tc>
          <w:tcPr>
            <w:tcW w:w="4819" w:type="dxa"/>
            <w:shd w:val="clear" w:color="auto" w:fill="FFFFFF"/>
            <w:vAlign w:val="center"/>
          </w:tcPr>
          <w:p w:rsidR="00FC7ACB" w:rsidRDefault="007778D3">
            <w:pPr>
              <w:adjustRightInd w:val="0"/>
              <w:snapToGrid w:val="0"/>
              <w:spacing w:line="260" w:lineRule="exact"/>
              <w:ind w:firstLineChars="100" w:firstLine="240"/>
              <w:jc w:val="left"/>
              <w:rPr>
                <w:sz w:val="24"/>
              </w:rPr>
            </w:pPr>
            <w:r>
              <w:rPr>
                <w:sz w:val="24"/>
              </w:rPr>
              <w:t>2.2</w:t>
            </w:r>
            <w:r>
              <w:rPr>
                <w:sz w:val="24"/>
              </w:rPr>
              <w:t>兼职教师</w:t>
            </w:r>
            <w:r>
              <w:rPr>
                <w:sz w:val="24"/>
              </w:rPr>
              <w:t>*</w:t>
            </w:r>
          </w:p>
        </w:tc>
      </w:tr>
      <w:tr w:rsidR="00FC7ACB">
        <w:trPr>
          <w:trHeight w:hRule="exact" w:val="369"/>
          <w:jc w:val="center"/>
        </w:trPr>
        <w:tc>
          <w:tcPr>
            <w:tcW w:w="3727" w:type="dxa"/>
            <w:vMerge/>
            <w:shd w:val="clear" w:color="auto" w:fill="auto"/>
            <w:vAlign w:val="center"/>
          </w:tcPr>
          <w:p w:rsidR="00FC7ACB" w:rsidRDefault="00FC7ACB">
            <w:pPr>
              <w:adjustRightInd w:val="0"/>
              <w:snapToGrid w:val="0"/>
              <w:spacing w:line="260" w:lineRule="exact"/>
              <w:jc w:val="left"/>
              <w:rPr>
                <w:sz w:val="24"/>
              </w:rPr>
            </w:pPr>
          </w:p>
        </w:tc>
        <w:tc>
          <w:tcPr>
            <w:tcW w:w="4819" w:type="dxa"/>
            <w:shd w:val="clear" w:color="auto" w:fill="FFFFFF"/>
            <w:vAlign w:val="center"/>
          </w:tcPr>
          <w:p w:rsidR="00FC7ACB" w:rsidRDefault="007778D3">
            <w:pPr>
              <w:adjustRightInd w:val="0"/>
              <w:snapToGrid w:val="0"/>
              <w:spacing w:line="260" w:lineRule="exact"/>
              <w:ind w:firstLineChars="100" w:firstLine="240"/>
              <w:jc w:val="left"/>
              <w:rPr>
                <w:sz w:val="24"/>
              </w:rPr>
            </w:pPr>
            <w:r>
              <w:rPr>
                <w:sz w:val="24"/>
              </w:rPr>
              <w:t>2.3</w:t>
            </w:r>
            <w:r>
              <w:rPr>
                <w:sz w:val="24"/>
              </w:rPr>
              <w:t>教师培养与发展</w:t>
            </w:r>
          </w:p>
        </w:tc>
      </w:tr>
      <w:tr w:rsidR="00FC7ACB">
        <w:trPr>
          <w:trHeight w:hRule="exact" w:val="369"/>
          <w:jc w:val="center"/>
        </w:trPr>
        <w:tc>
          <w:tcPr>
            <w:tcW w:w="3727" w:type="dxa"/>
            <w:vMerge w:val="restart"/>
            <w:shd w:val="clear" w:color="auto" w:fill="auto"/>
            <w:vAlign w:val="center"/>
          </w:tcPr>
          <w:p w:rsidR="00FC7ACB" w:rsidRDefault="007778D3">
            <w:pPr>
              <w:adjustRightInd w:val="0"/>
              <w:snapToGrid w:val="0"/>
              <w:spacing w:line="260" w:lineRule="exact"/>
              <w:ind w:firstLineChars="100" w:firstLine="240"/>
              <w:jc w:val="left"/>
              <w:rPr>
                <w:sz w:val="24"/>
              </w:rPr>
            </w:pPr>
            <w:r>
              <w:rPr>
                <w:sz w:val="24"/>
              </w:rPr>
              <w:t>3.</w:t>
            </w:r>
            <w:r>
              <w:rPr>
                <w:sz w:val="24"/>
              </w:rPr>
              <w:t>教学条件</w:t>
            </w:r>
          </w:p>
        </w:tc>
        <w:tc>
          <w:tcPr>
            <w:tcW w:w="4819" w:type="dxa"/>
            <w:shd w:val="clear" w:color="auto" w:fill="FFFFFF"/>
            <w:vAlign w:val="center"/>
          </w:tcPr>
          <w:p w:rsidR="00FC7ACB" w:rsidRDefault="007778D3">
            <w:pPr>
              <w:adjustRightInd w:val="0"/>
              <w:snapToGrid w:val="0"/>
              <w:spacing w:line="260" w:lineRule="exact"/>
              <w:ind w:firstLineChars="100" w:firstLine="240"/>
              <w:jc w:val="left"/>
              <w:rPr>
                <w:sz w:val="24"/>
              </w:rPr>
            </w:pPr>
            <w:r>
              <w:rPr>
                <w:sz w:val="24"/>
              </w:rPr>
              <w:t>3.1</w:t>
            </w:r>
            <w:r>
              <w:rPr>
                <w:sz w:val="24"/>
              </w:rPr>
              <w:t>校内实</w:t>
            </w:r>
            <w:proofErr w:type="gramStart"/>
            <w:r>
              <w:rPr>
                <w:sz w:val="24"/>
              </w:rPr>
              <w:t>训条件</w:t>
            </w:r>
            <w:proofErr w:type="gramEnd"/>
            <w:r>
              <w:rPr>
                <w:sz w:val="24"/>
              </w:rPr>
              <w:t>建设</w:t>
            </w:r>
            <w:r>
              <w:rPr>
                <w:sz w:val="24"/>
              </w:rPr>
              <w:t>*</w:t>
            </w:r>
          </w:p>
        </w:tc>
      </w:tr>
      <w:tr w:rsidR="00FC7ACB">
        <w:trPr>
          <w:trHeight w:hRule="exact" w:val="369"/>
          <w:jc w:val="center"/>
        </w:trPr>
        <w:tc>
          <w:tcPr>
            <w:tcW w:w="3727" w:type="dxa"/>
            <w:vMerge/>
            <w:shd w:val="clear" w:color="auto" w:fill="auto"/>
            <w:vAlign w:val="center"/>
          </w:tcPr>
          <w:p w:rsidR="00FC7ACB" w:rsidRDefault="00FC7ACB">
            <w:pPr>
              <w:adjustRightInd w:val="0"/>
              <w:snapToGrid w:val="0"/>
              <w:spacing w:line="260" w:lineRule="exact"/>
              <w:jc w:val="left"/>
              <w:rPr>
                <w:sz w:val="24"/>
              </w:rPr>
            </w:pPr>
          </w:p>
        </w:tc>
        <w:tc>
          <w:tcPr>
            <w:tcW w:w="4819" w:type="dxa"/>
            <w:shd w:val="clear" w:color="auto" w:fill="FFFFFF"/>
            <w:vAlign w:val="center"/>
          </w:tcPr>
          <w:p w:rsidR="00FC7ACB" w:rsidRDefault="007778D3">
            <w:pPr>
              <w:adjustRightInd w:val="0"/>
              <w:snapToGrid w:val="0"/>
              <w:spacing w:line="260" w:lineRule="exact"/>
              <w:ind w:firstLineChars="100" w:firstLine="240"/>
              <w:jc w:val="left"/>
              <w:rPr>
                <w:sz w:val="24"/>
              </w:rPr>
            </w:pPr>
            <w:r>
              <w:rPr>
                <w:sz w:val="24"/>
              </w:rPr>
              <w:t>3.2</w:t>
            </w:r>
            <w:r>
              <w:rPr>
                <w:sz w:val="24"/>
              </w:rPr>
              <w:t>校外实习条件建设</w:t>
            </w:r>
            <w:r>
              <w:rPr>
                <w:sz w:val="24"/>
              </w:rPr>
              <w:t>*</w:t>
            </w:r>
          </w:p>
        </w:tc>
      </w:tr>
      <w:tr w:rsidR="00FC7ACB">
        <w:trPr>
          <w:trHeight w:hRule="exact" w:val="369"/>
          <w:jc w:val="center"/>
        </w:trPr>
        <w:tc>
          <w:tcPr>
            <w:tcW w:w="3727" w:type="dxa"/>
            <w:vMerge/>
            <w:shd w:val="clear" w:color="auto" w:fill="auto"/>
            <w:vAlign w:val="center"/>
          </w:tcPr>
          <w:p w:rsidR="00FC7ACB" w:rsidRDefault="00FC7ACB">
            <w:pPr>
              <w:adjustRightInd w:val="0"/>
              <w:snapToGrid w:val="0"/>
              <w:spacing w:line="260" w:lineRule="exact"/>
              <w:jc w:val="left"/>
              <w:rPr>
                <w:sz w:val="24"/>
              </w:rPr>
            </w:pPr>
          </w:p>
        </w:tc>
        <w:tc>
          <w:tcPr>
            <w:tcW w:w="4819" w:type="dxa"/>
            <w:shd w:val="clear" w:color="auto" w:fill="FFFFFF"/>
            <w:vAlign w:val="center"/>
          </w:tcPr>
          <w:p w:rsidR="00FC7ACB" w:rsidRDefault="007778D3">
            <w:pPr>
              <w:adjustRightInd w:val="0"/>
              <w:snapToGrid w:val="0"/>
              <w:spacing w:line="260" w:lineRule="exact"/>
              <w:ind w:firstLineChars="100" w:firstLine="240"/>
              <w:jc w:val="left"/>
              <w:rPr>
                <w:sz w:val="24"/>
              </w:rPr>
            </w:pPr>
            <w:r>
              <w:rPr>
                <w:sz w:val="24"/>
              </w:rPr>
              <w:t>3.3</w:t>
            </w:r>
            <w:r>
              <w:rPr>
                <w:sz w:val="24"/>
              </w:rPr>
              <w:t>经费保障</w:t>
            </w:r>
          </w:p>
        </w:tc>
      </w:tr>
      <w:tr w:rsidR="00FC7ACB">
        <w:trPr>
          <w:trHeight w:hRule="exact" w:val="369"/>
          <w:jc w:val="center"/>
        </w:trPr>
        <w:tc>
          <w:tcPr>
            <w:tcW w:w="3727" w:type="dxa"/>
            <w:vMerge w:val="restart"/>
            <w:shd w:val="clear" w:color="auto" w:fill="auto"/>
            <w:vAlign w:val="center"/>
          </w:tcPr>
          <w:p w:rsidR="00FC7ACB" w:rsidRDefault="007778D3">
            <w:pPr>
              <w:adjustRightInd w:val="0"/>
              <w:snapToGrid w:val="0"/>
              <w:spacing w:line="260" w:lineRule="exact"/>
              <w:ind w:firstLineChars="100" w:firstLine="240"/>
              <w:jc w:val="left"/>
              <w:rPr>
                <w:sz w:val="24"/>
              </w:rPr>
            </w:pPr>
            <w:r>
              <w:rPr>
                <w:sz w:val="24"/>
              </w:rPr>
              <w:t>4.</w:t>
            </w:r>
            <w:r>
              <w:rPr>
                <w:sz w:val="24"/>
              </w:rPr>
              <w:t>专业建设</w:t>
            </w:r>
          </w:p>
        </w:tc>
        <w:tc>
          <w:tcPr>
            <w:tcW w:w="4819" w:type="dxa"/>
            <w:shd w:val="clear" w:color="auto" w:fill="FFFFFF"/>
            <w:vAlign w:val="center"/>
          </w:tcPr>
          <w:p w:rsidR="00FC7ACB" w:rsidRDefault="007778D3">
            <w:pPr>
              <w:adjustRightInd w:val="0"/>
              <w:snapToGrid w:val="0"/>
              <w:spacing w:line="260" w:lineRule="exact"/>
              <w:ind w:firstLineChars="100" w:firstLine="240"/>
              <w:jc w:val="left"/>
              <w:rPr>
                <w:sz w:val="24"/>
              </w:rPr>
            </w:pPr>
            <w:r>
              <w:rPr>
                <w:sz w:val="24"/>
              </w:rPr>
              <w:t>4.1</w:t>
            </w:r>
            <w:proofErr w:type="gramStart"/>
            <w:r>
              <w:rPr>
                <w:sz w:val="24"/>
              </w:rPr>
              <w:t>校企业</w:t>
            </w:r>
            <w:proofErr w:type="gramEnd"/>
            <w:r>
              <w:rPr>
                <w:sz w:val="24"/>
              </w:rPr>
              <w:t>合作体制机制建设</w:t>
            </w:r>
          </w:p>
        </w:tc>
      </w:tr>
      <w:tr w:rsidR="00FC7ACB">
        <w:trPr>
          <w:trHeight w:hRule="exact" w:val="369"/>
          <w:jc w:val="center"/>
        </w:trPr>
        <w:tc>
          <w:tcPr>
            <w:tcW w:w="3727" w:type="dxa"/>
            <w:vMerge/>
            <w:shd w:val="clear" w:color="auto" w:fill="auto"/>
            <w:vAlign w:val="center"/>
          </w:tcPr>
          <w:p w:rsidR="00FC7ACB" w:rsidRDefault="00FC7ACB">
            <w:pPr>
              <w:adjustRightInd w:val="0"/>
              <w:snapToGrid w:val="0"/>
              <w:spacing w:line="260" w:lineRule="exact"/>
              <w:ind w:firstLine="454"/>
              <w:jc w:val="left"/>
              <w:rPr>
                <w:sz w:val="24"/>
              </w:rPr>
            </w:pPr>
          </w:p>
        </w:tc>
        <w:tc>
          <w:tcPr>
            <w:tcW w:w="4819" w:type="dxa"/>
            <w:shd w:val="clear" w:color="auto" w:fill="FFFFFF"/>
            <w:vAlign w:val="center"/>
          </w:tcPr>
          <w:p w:rsidR="00FC7ACB" w:rsidRDefault="007778D3">
            <w:pPr>
              <w:adjustRightInd w:val="0"/>
              <w:snapToGrid w:val="0"/>
              <w:spacing w:line="260" w:lineRule="exact"/>
              <w:ind w:firstLineChars="100" w:firstLine="240"/>
              <w:jc w:val="left"/>
              <w:rPr>
                <w:sz w:val="24"/>
              </w:rPr>
            </w:pPr>
            <w:r>
              <w:rPr>
                <w:sz w:val="24"/>
              </w:rPr>
              <w:t>4.2</w:t>
            </w:r>
            <w:r>
              <w:rPr>
                <w:sz w:val="24"/>
              </w:rPr>
              <w:t>专业设置（调整）</w:t>
            </w:r>
          </w:p>
        </w:tc>
      </w:tr>
      <w:tr w:rsidR="00FC7ACB">
        <w:trPr>
          <w:trHeight w:hRule="exact" w:val="369"/>
          <w:jc w:val="center"/>
        </w:trPr>
        <w:tc>
          <w:tcPr>
            <w:tcW w:w="3727" w:type="dxa"/>
            <w:vMerge/>
            <w:shd w:val="clear" w:color="auto" w:fill="auto"/>
            <w:vAlign w:val="center"/>
          </w:tcPr>
          <w:p w:rsidR="00FC7ACB" w:rsidRDefault="00FC7ACB">
            <w:pPr>
              <w:adjustRightInd w:val="0"/>
              <w:snapToGrid w:val="0"/>
              <w:spacing w:line="260" w:lineRule="exact"/>
              <w:ind w:firstLine="454"/>
              <w:jc w:val="left"/>
              <w:rPr>
                <w:sz w:val="24"/>
              </w:rPr>
            </w:pPr>
          </w:p>
        </w:tc>
        <w:tc>
          <w:tcPr>
            <w:tcW w:w="4819" w:type="dxa"/>
            <w:shd w:val="clear" w:color="auto" w:fill="FFFFFF"/>
            <w:vAlign w:val="center"/>
          </w:tcPr>
          <w:p w:rsidR="00FC7ACB" w:rsidRDefault="007778D3">
            <w:pPr>
              <w:adjustRightInd w:val="0"/>
              <w:snapToGrid w:val="0"/>
              <w:spacing w:line="260" w:lineRule="exact"/>
              <w:ind w:firstLineChars="100" w:firstLine="240"/>
              <w:jc w:val="left"/>
              <w:rPr>
                <w:sz w:val="24"/>
              </w:rPr>
            </w:pPr>
            <w:r>
              <w:rPr>
                <w:sz w:val="24"/>
              </w:rPr>
              <w:t>4.3</w:t>
            </w:r>
            <w:r>
              <w:rPr>
                <w:sz w:val="24"/>
              </w:rPr>
              <w:t>人才培养模式与方案</w:t>
            </w:r>
            <w:r>
              <w:rPr>
                <w:sz w:val="24"/>
              </w:rPr>
              <w:t>*</w:t>
            </w:r>
          </w:p>
        </w:tc>
      </w:tr>
      <w:tr w:rsidR="00FC7ACB">
        <w:trPr>
          <w:trHeight w:hRule="exact" w:val="369"/>
          <w:jc w:val="center"/>
        </w:trPr>
        <w:tc>
          <w:tcPr>
            <w:tcW w:w="3727" w:type="dxa"/>
            <w:vMerge/>
            <w:shd w:val="clear" w:color="auto" w:fill="auto"/>
            <w:vAlign w:val="center"/>
          </w:tcPr>
          <w:p w:rsidR="00FC7ACB" w:rsidRDefault="00FC7ACB">
            <w:pPr>
              <w:adjustRightInd w:val="0"/>
              <w:snapToGrid w:val="0"/>
              <w:spacing w:line="260" w:lineRule="exact"/>
              <w:ind w:firstLine="454"/>
              <w:jc w:val="left"/>
              <w:rPr>
                <w:sz w:val="24"/>
              </w:rPr>
            </w:pPr>
          </w:p>
        </w:tc>
        <w:tc>
          <w:tcPr>
            <w:tcW w:w="4819" w:type="dxa"/>
            <w:shd w:val="clear" w:color="auto" w:fill="FFFFFF"/>
            <w:vAlign w:val="center"/>
          </w:tcPr>
          <w:p w:rsidR="00FC7ACB" w:rsidRDefault="007778D3">
            <w:pPr>
              <w:adjustRightInd w:val="0"/>
              <w:snapToGrid w:val="0"/>
              <w:spacing w:line="260" w:lineRule="exact"/>
              <w:ind w:firstLineChars="100" w:firstLine="240"/>
              <w:jc w:val="left"/>
              <w:rPr>
                <w:sz w:val="24"/>
              </w:rPr>
            </w:pPr>
            <w:r>
              <w:rPr>
                <w:sz w:val="24"/>
              </w:rPr>
              <w:t>4.4</w:t>
            </w:r>
            <w:r>
              <w:rPr>
                <w:sz w:val="24"/>
              </w:rPr>
              <w:t>课程建设</w:t>
            </w:r>
            <w:r>
              <w:rPr>
                <w:sz w:val="24"/>
              </w:rPr>
              <w:t>*</w:t>
            </w:r>
          </w:p>
        </w:tc>
      </w:tr>
      <w:tr w:rsidR="00FC7ACB">
        <w:trPr>
          <w:trHeight w:hRule="exact" w:val="369"/>
          <w:jc w:val="center"/>
        </w:trPr>
        <w:tc>
          <w:tcPr>
            <w:tcW w:w="3727" w:type="dxa"/>
            <w:vMerge/>
            <w:shd w:val="clear" w:color="auto" w:fill="auto"/>
            <w:vAlign w:val="center"/>
          </w:tcPr>
          <w:p w:rsidR="00FC7ACB" w:rsidRDefault="00FC7ACB">
            <w:pPr>
              <w:adjustRightInd w:val="0"/>
              <w:snapToGrid w:val="0"/>
              <w:spacing w:line="260" w:lineRule="exact"/>
              <w:jc w:val="left"/>
              <w:rPr>
                <w:sz w:val="24"/>
              </w:rPr>
            </w:pPr>
          </w:p>
        </w:tc>
        <w:tc>
          <w:tcPr>
            <w:tcW w:w="4819" w:type="dxa"/>
            <w:shd w:val="clear" w:color="auto" w:fill="FFFFFF"/>
            <w:vAlign w:val="center"/>
          </w:tcPr>
          <w:p w:rsidR="00FC7ACB" w:rsidRDefault="007778D3">
            <w:pPr>
              <w:adjustRightInd w:val="0"/>
              <w:snapToGrid w:val="0"/>
              <w:spacing w:line="260" w:lineRule="exact"/>
              <w:ind w:firstLineChars="100" w:firstLine="240"/>
              <w:jc w:val="left"/>
              <w:rPr>
                <w:sz w:val="24"/>
              </w:rPr>
            </w:pPr>
            <w:r>
              <w:rPr>
                <w:sz w:val="24"/>
              </w:rPr>
              <w:t>4.5</w:t>
            </w:r>
            <w:r>
              <w:rPr>
                <w:sz w:val="24"/>
              </w:rPr>
              <w:t>教学方法与手段</w:t>
            </w:r>
          </w:p>
        </w:tc>
      </w:tr>
      <w:tr w:rsidR="00FC7ACB">
        <w:trPr>
          <w:trHeight w:hRule="exact" w:val="369"/>
          <w:jc w:val="center"/>
        </w:trPr>
        <w:tc>
          <w:tcPr>
            <w:tcW w:w="3727" w:type="dxa"/>
            <w:vMerge/>
            <w:shd w:val="clear" w:color="auto" w:fill="auto"/>
            <w:vAlign w:val="center"/>
          </w:tcPr>
          <w:p w:rsidR="00FC7ACB" w:rsidRDefault="00FC7ACB">
            <w:pPr>
              <w:adjustRightInd w:val="0"/>
              <w:snapToGrid w:val="0"/>
              <w:spacing w:line="260" w:lineRule="exact"/>
              <w:jc w:val="left"/>
              <w:rPr>
                <w:sz w:val="24"/>
              </w:rPr>
            </w:pPr>
          </w:p>
        </w:tc>
        <w:tc>
          <w:tcPr>
            <w:tcW w:w="4819" w:type="dxa"/>
            <w:shd w:val="clear" w:color="auto" w:fill="FFFFFF"/>
            <w:vAlign w:val="center"/>
          </w:tcPr>
          <w:p w:rsidR="00FC7ACB" w:rsidRDefault="007778D3">
            <w:pPr>
              <w:adjustRightInd w:val="0"/>
              <w:snapToGrid w:val="0"/>
              <w:spacing w:line="260" w:lineRule="exact"/>
              <w:ind w:firstLineChars="100" w:firstLine="240"/>
              <w:jc w:val="left"/>
              <w:rPr>
                <w:sz w:val="24"/>
              </w:rPr>
            </w:pPr>
            <w:r>
              <w:rPr>
                <w:sz w:val="24"/>
              </w:rPr>
              <w:t>4.6</w:t>
            </w:r>
            <w:r>
              <w:rPr>
                <w:sz w:val="24"/>
              </w:rPr>
              <w:t>实践教学</w:t>
            </w:r>
            <w:r>
              <w:rPr>
                <w:sz w:val="24"/>
              </w:rPr>
              <w:t>*</w:t>
            </w:r>
          </w:p>
        </w:tc>
      </w:tr>
      <w:tr w:rsidR="00FC7ACB">
        <w:trPr>
          <w:trHeight w:hRule="exact" w:val="369"/>
          <w:jc w:val="center"/>
        </w:trPr>
        <w:tc>
          <w:tcPr>
            <w:tcW w:w="3727" w:type="dxa"/>
            <w:vMerge w:val="restart"/>
            <w:shd w:val="clear" w:color="auto" w:fill="auto"/>
            <w:vAlign w:val="center"/>
          </w:tcPr>
          <w:p w:rsidR="00FC7ACB" w:rsidRDefault="007778D3">
            <w:pPr>
              <w:adjustRightInd w:val="0"/>
              <w:snapToGrid w:val="0"/>
              <w:spacing w:line="260" w:lineRule="exact"/>
              <w:ind w:firstLineChars="100" w:firstLine="240"/>
              <w:jc w:val="left"/>
              <w:rPr>
                <w:sz w:val="24"/>
              </w:rPr>
            </w:pPr>
            <w:r>
              <w:rPr>
                <w:sz w:val="24"/>
              </w:rPr>
              <w:t>5.</w:t>
            </w:r>
            <w:r>
              <w:rPr>
                <w:sz w:val="24"/>
              </w:rPr>
              <w:t>学生教育管理与服务</w:t>
            </w:r>
          </w:p>
        </w:tc>
        <w:tc>
          <w:tcPr>
            <w:tcW w:w="4819" w:type="dxa"/>
            <w:shd w:val="clear" w:color="auto" w:fill="FFFFFF"/>
            <w:vAlign w:val="center"/>
          </w:tcPr>
          <w:p w:rsidR="00FC7ACB" w:rsidRDefault="007778D3">
            <w:pPr>
              <w:adjustRightInd w:val="0"/>
              <w:snapToGrid w:val="0"/>
              <w:spacing w:line="260" w:lineRule="exact"/>
              <w:ind w:firstLineChars="100" w:firstLine="240"/>
              <w:jc w:val="left"/>
              <w:rPr>
                <w:sz w:val="24"/>
              </w:rPr>
            </w:pPr>
            <w:r>
              <w:rPr>
                <w:sz w:val="24"/>
              </w:rPr>
              <w:t>5.1</w:t>
            </w:r>
            <w:r>
              <w:rPr>
                <w:sz w:val="24"/>
              </w:rPr>
              <w:t>学生教育</w:t>
            </w:r>
            <w:r>
              <w:rPr>
                <w:sz w:val="24"/>
              </w:rPr>
              <w:t>*</w:t>
            </w:r>
          </w:p>
        </w:tc>
      </w:tr>
      <w:tr w:rsidR="00FC7ACB">
        <w:trPr>
          <w:trHeight w:hRule="exact" w:val="369"/>
          <w:jc w:val="center"/>
        </w:trPr>
        <w:tc>
          <w:tcPr>
            <w:tcW w:w="3727" w:type="dxa"/>
            <w:vMerge/>
            <w:shd w:val="clear" w:color="auto" w:fill="auto"/>
            <w:vAlign w:val="center"/>
          </w:tcPr>
          <w:p w:rsidR="00FC7ACB" w:rsidRDefault="00FC7ACB">
            <w:pPr>
              <w:adjustRightInd w:val="0"/>
              <w:snapToGrid w:val="0"/>
              <w:spacing w:line="260" w:lineRule="exact"/>
              <w:jc w:val="left"/>
              <w:rPr>
                <w:sz w:val="24"/>
              </w:rPr>
            </w:pPr>
          </w:p>
        </w:tc>
        <w:tc>
          <w:tcPr>
            <w:tcW w:w="4819" w:type="dxa"/>
            <w:shd w:val="clear" w:color="auto" w:fill="FFFFFF"/>
            <w:vAlign w:val="center"/>
          </w:tcPr>
          <w:p w:rsidR="00FC7ACB" w:rsidRDefault="007778D3">
            <w:pPr>
              <w:adjustRightInd w:val="0"/>
              <w:snapToGrid w:val="0"/>
              <w:spacing w:line="260" w:lineRule="exact"/>
              <w:ind w:firstLineChars="100" w:firstLine="240"/>
              <w:jc w:val="left"/>
              <w:rPr>
                <w:sz w:val="24"/>
              </w:rPr>
            </w:pPr>
            <w:r>
              <w:rPr>
                <w:sz w:val="24"/>
              </w:rPr>
              <w:t>5.2</w:t>
            </w:r>
            <w:r>
              <w:rPr>
                <w:sz w:val="24"/>
              </w:rPr>
              <w:t>学生管理</w:t>
            </w:r>
            <w:r>
              <w:rPr>
                <w:sz w:val="24"/>
              </w:rPr>
              <w:t>*</w:t>
            </w:r>
          </w:p>
        </w:tc>
      </w:tr>
      <w:tr w:rsidR="00FC7ACB">
        <w:trPr>
          <w:trHeight w:hRule="exact" w:val="369"/>
          <w:jc w:val="center"/>
        </w:trPr>
        <w:tc>
          <w:tcPr>
            <w:tcW w:w="3727" w:type="dxa"/>
            <w:vMerge/>
            <w:shd w:val="clear" w:color="auto" w:fill="auto"/>
            <w:vAlign w:val="center"/>
          </w:tcPr>
          <w:p w:rsidR="00FC7ACB" w:rsidRDefault="00FC7ACB">
            <w:pPr>
              <w:adjustRightInd w:val="0"/>
              <w:snapToGrid w:val="0"/>
              <w:spacing w:line="260" w:lineRule="exact"/>
              <w:jc w:val="left"/>
              <w:rPr>
                <w:sz w:val="24"/>
              </w:rPr>
            </w:pPr>
          </w:p>
        </w:tc>
        <w:tc>
          <w:tcPr>
            <w:tcW w:w="4819" w:type="dxa"/>
            <w:shd w:val="clear" w:color="auto" w:fill="FFFFFF"/>
            <w:vAlign w:val="center"/>
          </w:tcPr>
          <w:p w:rsidR="00FC7ACB" w:rsidRDefault="007778D3">
            <w:pPr>
              <w:adjustRightInd w:val="0"/>
              <w:snapToGrid w:val="0"/>
              <w:spacing w:line="260" w:lineRule="exact"/>
              <w:ind w:firstLineChars="100" w:firstLine="240"/>
              <w:jc w:val="left"/>
              <w:rPr>
                <w:sz w:val="24"/>
              </w:rPr>
            </w:pPr>
            <w:r>
              <w:rPr>
                <w:sz w:val="24"/>
              </w:rPr>
              <w:t>5.3</w:t>
            </w:r>
            <w:r>
              <w:rPr>
                <w:sz w:val="24"/>
              </w:rPr>
              <w:t>学生服务</w:t>
            </w:r>
          </w:p>
        </w:tc>
      </w:tr>
      <w:tr w:rsidR="00FC7ACB">
        <w:trPr>
          <w:trHeight w:hRule="exact" w:val="369"/>
          <w:jc w:val="center"/>
        </w:trPr>
        <w:tc>
          <w:tcPr>
            <w:tcW w:w="3727" w:type="dxa"/>
            <w:vMerge w:val="restart"/>
            <w:shd w:val="clear" w:color="auto" w:fill="auto"/>
            <w:vAlign w:val="center"/>
          </w:tcPr>
          <w:p w:rsidR="00FC7ACB" w:rsidRDefault="007778D3">
            <w:pPr>
              <w:adjustRightInd w:val="0"/>
              <w:snapToGrid w:val="0"/>
              <w:spacing w:line="260" w:lineRule="exact"/>
              <w:ind w:firstLineChars="100" w:firstLine="240"/>
              <w:jc w:val="left"/>
              <w:rPr>
                <w:sz w:val="24"/>
              </w:rPr>
            </w:pPr>
            <w:r>
              <w:rPr>
                <w:sz w:val="24"/>
              </w:rPr>
              <w:t>6.</w:t>
            </w:r>
            <w:r>
              <w:rPr>
                <w:sz w:val="24"/>
              </w:rPr>
              <w:t>科技研究与社会服务</w:t>
            </w:r>
          </w:p>
        </w:tc>
        <w:tc>
          <w:tcPr>
            <w:tcW w:w="4819" w:type="dxa"/>
            <w:shd w:val="clear" w:color="auto" w:fill="FFFFFF"/>
            <w:vAlign w:val="center"/>
          </w:tcPr>
          <w:p w:rsidR="00FC7ACB" w:rsidRDefault="007778D3">
            <w:pPr>
              <w:adjustRightInd w:val="0"/>
              <w:snapToGrid w:val="0"/>
              <w:spacing w:line="260" w:lineRule="exact"/>
              <w:ind w:firstLineChars="100" w:firstLine="240"/>
              <w:jc w:val="left"/>
              <w:rPr>
                <w:sz w:val="24"/>
              </w:rPr>
            </w:pPr>
            <w:r>
              <w:rPr>
                <w:sz w:val="24"/>
              </w:rPr>
              <w:t>6.1</w:t>
            </w:r>
            <w:r>
              <w:rPr>
                <w:sz w:val="24"/>
              </w:rPr>
              <w:t>科技研究</w:t>
            </w:r>
          </w:p>
        </w:tc>
      </w:tr>
      <w:tr w:rsidR="00FC7ACB">
        <w:trPr>
          <w:trHeight w:hRule="exact" w:val="369"/>
          <w:jc w:val="center"/>
        </w:trPr>
        <w:tc>
          <w:tcPr>
            <w:tcW w:w="3727" w:type="dxa"/>
            <w:vMerge/>
            <w:shd w:val="clear" w:color="auto" w:fill="auto"/>
            <w:vAlign w:val="center"/>
          </w:tcPr>
          <w:p w:rsidR="00FC7ACB" w:rsidRDefault="00FC7ACB">
            <w:pPr>
              <w:adjustRightInd w:val="0"/>
              <w:snapToGrid w:val="0"/>
              <w:spacing w:line="260" w:lineRule="exact"/>
              <w:jc w:val="left"/>
              <w:rPr>
                <w:sz w:val="24"/>
              </w:rPr>
            </w:pPr>
          </w:p>
        </w:tc>
        <w:tc>
          <w:tcPr>
            <w:tcW w:w="4819" w:type="dxa"/>
            <w:shd w:val="clear" w:color="auto" w:fill="FFFFFF"/>
            <w:vAlign w:val="center"/>
          </w:tcPr>
          <w:p w:rsidR="00FC7ACB" w:rsidRDefault="007778D3">
            <w:pPr>
              <w:adjustRightInd w:val="0"/>
              <w:snapToGrid w:val="0"/>
              <w:spacing w:line="260" w:lineRule="exact"/>
              <w:ind w:firstLineChars="100" w:firstLine="240"/>
              <w:jc w:val="left"/>
              <w:rPr>
                <w:sz w:val="24"/>
              </w:rPr>
            </w:pPr>
            <w:r>
              <w:rPr>
                <w:sz w:val="24"/>
              </w:rPr>
              <w:t>6.2</w:t>
            </w:r>
            <w:r>
              <w:rPr>
                <w:sz w:val="24"/>
              </w:rPr>
              <w:t>社会服务</w:t>
            </w:r>
          </w:p>
        </w:tc>
      </w:tr>
      <w:tr w:rsidR="00FC7ACB">
        <w:trPr>
          <w:trHeight w:hRule="exact" w:val="369"/>
          <w:jc w:val="center"/>
        </w:trPr>
        <w:tc>
          <w:tcPr>
            <w:tcW w:w="3727" w:type="dxa"/>
            <w:vMerge w:val="restart"/>
            <w:shd w:val="clear" w:color="auto" w:fill="auto"/>
            <w:vAlign w:val="center"/>
          </w:tcPr>
          <w:p w:rsidR="00FC7ACB" w:rsidRDefault="007778D3">
            <w:pPr>
              <w:adjustRightInd w:val="0"/>
              <w:snapToGrid w:val="0"/>
              <w:spacing w:line="260" w:lineRule="exact"/>
              <w:ind w:firstLineChars="100" w:firstLine="240"/>
              <w:jc w:val="left"/>
              <w:rPr>
                <w:sz w:val="24"/>
              </w:rPr>
            </w:pPr>
            <w:r>
              <w:rPr>
                <w:sz w:val="24"/>
              </w:rPr>
              <w:t>7.</w:t>
            </w:r>
            <w:r>
              <w:rPr>
                <w:sz w:val="24"/>
              </w:rPr>
              <w:t>质量保证</w:t>
            </w:r>
          </w:p>
        </w:tc>
        <w:tc>
          <w:tcPr>
            <w:tcW w:w="4819" w:type="dxa"/>
            <w:shd w:val="clear" w:color="auto" w:fill="FFFFFF"/>
            <w:vAlign w:val="center"/>
          </w:tcPr>
          <w:p w:rsidR="00FC7ACB" w:rsidRDefault="007778D3">
            <w:pPr>
              <w:adjustRightInd w:val="0"/>
              <w:snapToGrid w:val="0"/>
              <w:spacing w:line="260" w:lineRule="exact"/>
              <w:ind w:firstLineChars="100" w:firstLine="240"/>
              <w:jc w:val="left"/>
              <w:rPr>
                <w:sz w:val="24"/>
              </w:rPr>
            </w:pPr>
            <w:r>
              <w:rPr>
                <w:sz w:val="24"/>
              </w:rPr>
              <w:t>7.1</w:t>
            </w:r>
            <w:r>
              <w:rPr>
                <w:sz w:val="24"/>
              </w:rPr>
              <w:t>质量管理体制建设</w:t>
            </w:r>
          </w:p>
        </w:tc>
      </w:tr>
      <w:tr w:rsidR="00FC7ACB">
        <w:trPr>
          <w:trHeight w:hRule="exact" w:val="369"/>
          <w:jc w:val="center"/>
        </w:trPr>
        <w:tc>
          <w:tcPr>
            <w:tcW w:w="3727" w:type="dxa"/>
            <w:vMerge/>
            <w:shd w:val="clear" w:color="auto" w:fill="auto"/>
            <w:vAlign w:val="center"/>
          </w:tcPr>
          <w:p w:rsidR="00FC7ACB" w:rsidRDefault="00FC7ACB">
            <w:pPr>
              <w:adjustRightInd w:val="0"/>
              <w:snapToGrid w:val="0"/>
              <w:spacing w:line="260" w:lineRule="exact"/>
              <w:jc w:val="center"/>
              <w:rPr>
                <w:sz w:val="24"/>
              </w:rPr>
            </w:pPr>
          </w:p>
        </w:tc>
        <w:tc>
          <w:tcPr>
            <w:tcW w:w="4819" w:type="dxa"/>
            <w:shd w:val="clear" w:color="auto" w:fill="FFFFFF"/>
            <w:vAlign w:val="center"/>
          </w:tcPr>
          <w:p w:rsidR="00FC7ACB" w:rsidRDefault="007778D3">
            <w:pPr>
              <w:adjustRightInd w:val="0"/>
              <w:snapToGrid w:val="0"/>
              <w:spacing w:line="260" w:lineRule="exact"/>
              <w:ind w:firstLineChars="100" w:firstLine="240"/>
              <w:jc w:val="left"/>
              <w:rPr>
                <w:sz w:val="24"/>
              </w:rPr>
            </w:pPr>
            <w:r>
              <w:rPr>
                <w:sz w:val="24"/>
              </w:rPr>
              <w:t>7.2</w:t>
            </w:r>
            <w:r>
              <w:rPr>
                <w:sz w:val="24"/>
              </w:rPr>
              <w:t>质量标准体系建设</w:t>
            </w:r>
            <w:r>
              <w:rPr>
                <w:sz w:val="24"/>
              </w:rPr>
              <w:t>*</w:t>
            </w:r>
          </w:p>
        </w:tc>
      </w:tr>
      <w:tr w:rsidR="00FC7ACB">
        <w:trPr>
          <w:trHeight w:hRule="exact" w:val="369"/>
          <w:jc w:val="center"/>
        </w:trPr>
        <w:tc>
          <w:tcPr>
            <w:tcW w:w="3727" w:type="dxa"/>
            <w:vMerge/>
            <w:shd w:val="clear" w:color="auto" w:fill="auto"/>
            <w:vAlign w:val="center"/>
          </w:tcPr>
          <w:p w:rsidR="00FC7ACB" w:rsidRDefault="00FC7ACB">
            <w:pPr>
              <w:adjustRightInd w:val="0"/>
              <w:snapToGrid w:val="0"/>
              <w:spacing w:line="260" w:lineRule="exact"/>
              <w:jc w:val="center"/>
              <w:rPr>
                <w:sz w:val="24"/>
              </w:rPr>
            </w:pPr>
          </w:p>
        </w:tc>
        <w:tc>
          <w:tcPr>
            <w:tcW w:w="4819" w:type="dxa"/>
            <w:shd w:val="clear" w:color="auto" w:fill="FFFFFF"/>
            <w:vAlign w:val="center"/>
          </w:tcPr>
          <w:p w:rsidR="00FC7ACB" w:rsidRDefault="007778D3">
            <w:pPr>
              <w:adjustRightInd w:val="0"/>
              <w:snapToGrid w:val="0"/>
              <w:spacing w:line="260" w:lineRule="exact"/>
              <w:ind w:firstLineChars="100" w:firstLine="240"/>
              <w:jc w:val="left"/>
              <w:rPr>
                <w:sz w:val="24"/>
              </w:rPr>
            </w:pPr>
            <w:r>
              <w:rPr>
                <w:sz w:val="24"/>
              </w:rPr>
              <w:t>7.3</w:t>
            </w:r>
            <w:r>
              <w:rPr>
                <w:sz w:val="24"/>
              </w:rPr>
              <w:t>质量诊断与改进体系建设</w:t>
            </w:r>
            <w:r>
              <w:rPr>
                <w:sz w:val="24"/>
              </w:rPr>
              <w:t>*</w:t>
            </w:r>
          </w:p>
        </w:tc>
      </w:tr>
      <w:tr w:rsidR="00FC7ACB">
        <w:trPr>
          <w:trHeight w:hRule="exact" w:val="369"/>
          <w:jc w:val="center"/>
        </w:trPr>
        <w:tc>
          <w:tcPr>
            <w:tcW w:w="3727" w:type="dxa"/>
            <w:vMerge/>
            <w:shd w:val="clear" w:color="auto" w:fill="auto"/>
            <w:vAlign w:val="center"/>
          </w:tcPr>
          <w:p w:rsidR="00FC7ACB" w:rsidRDefault="00FC7ACB">
            <w:pPr>
              <w:adjustRightInd w:val="0"/>
              <w:snapToGrid w:val="0"/>
              <w:spacing w:line="260" w:lineRule="exact"/>
              <w:ind w:firstLine="454"/>
              <w:jc w:val="center"/>
              <w:rPr>
                <w:sz w:val="24"/>
              </w:rPr>
            </w:pPr>
          </w:p>
        </w:tc>
        <w:tc>
          <w:tcPr>
            <w:tcW w:w="4819" w:type="dxa"/>
            <w:shd w:val="clear" w:color="auto" w:fill="FFFFFF"/>
            <w:vAlign w:val="center"/>
          </w:tcPr>
          <w:p w:rsidR="00FC7ACB" w:rsidRDefault="007778D3">
            <w:pPr>
              <w:adjustRightInd w:val="0"/>
              <w:snapToGrid w:val="0"/>
              <w:spacing w:line="260" w:lineRule="exact"/>
              <w:ind w:firstLineChars="100" w:firstLine="240"/>
              <w:jc w:val="left"/>
              <w:rPr>
                <w:sz w:val="24"/>
              </w:rPr>
            </w:pPr>
            <w:r>
              <w:rPr>
                <w:sz w:val="24"/>
              </w:rPr>
              <w:t>7.4</w:t>
            </w:r>
            <w:r>
              <w:rPr>
                <w:sz w:val="24"/>
              </w:rPr>
              <w:t>建立质量报告制度</w:t>
            </w:r>
          </w:p>
        </w:tc>
      </w:tr>
      <w:tr w:rsidR="00FC7ACB">
        <w:trPr>
          <w:trHeight w:hRule="exact" w:val="369"/>
          <w:jc w:val="center"/>
        </w:trPr>
        <w:tc>
          <w:tcPr>
            <w:tcW w:w="3727" w:type="dxa"/>
            <w:vMerge w:val="restart"/>
            <w:shd w:val="clear" w:color="auto" w:fill="auto"/>
            <w:vAlign w:val="center"/>
          </w:tcPr>
          <w:p w:rsidR="00FC7ACB" w:rsidRDefault="007778D3">
            <w:pPr>
              <w:adjustRightInd w:val="0"/>
              <w:snapToGrid w:val="0"/>
              <w:spacing w:line="260" w:lineRule="exact"/>
              <w:ind w:firstLineChars="100" w:firstLine="240"/>
              <w:jc w:val="left"/>
              <w:rPr>
                <w:sz w:val="24"/>
              </w:rPr>
            </w:pPr>
            <w:r>
              <w:rPr>
                <w:sz w:val="24"/>
              </w:rPr>
              <w:t>8.</w:t>
            </w:r>
            <w:r>
              <w:rPr>
                <w:sz w:val="24"/>
              </w:rPr>
              <w:t>社会认同</w:t>
            </w:r>
          </w:p>
        </w:tc>
        <w:tc>
          <w:tcPr>
            <w:tcW w:w="4819" w:type="dxa"/>
            <w:shd w:val="clear" w:color="auto" w:fill="FFFFFF"/>
            <w:vAlign w:val="center"/>
          </w:tcPr>
          <w:p w:rsidR="00FC7ACB" w:rsidRDefault="007778D3">
            <w:pPr>
              <w:adjustRightInd w:val="0"/>
              <w:snapToGrid w:val="0"/>
              <w:spacing w:line="260" w:lineRule="exact"/>
              <w:ind w:firstLineChars="100" w:firstLine="240"/>
              <w:jc w:val="left"/>
              <w:rPr>
                <w:sz w:val="24"/>
              </w:rPr>
            </w:pPr>
            <w:r>
              <w:rPr>
                <w:sz w:val="24"/>
              </w:rPr>
              <w:t>8.1</w:t>
            </w:r>
            <w:r>
              <w:rPr>
                <w:sz w:val="24"/>
              </w:rPr>
              <w:t>招生</w:t>
            </w:r>
            <w:r>
              <w:rPr>
                <w:sz w:val="24"/>
              </w:rPr>
              <w:t>*</w:t>
            </w:r>
          </w:p>
        </w:tc>
      </w:tr>
      <w:tr w:rsidR="00FC7ACB">
        <w:trPr>
          <w:trHeight w:hRule="exact" w:val="369"/>
          <w:jc w:val="center"/>
        </w:trPr>
        <w:tc>
          <w:tcPr>
            <w:tcW w:w="3727" w:type="dxa"/>
            <w:vMerge/>
            <w:shd w:val="clear" w:color="auto" w:fill="auto"/>
            <w:vAlign w:val="center"/>
          </w:tcPr>
          <w:p w:rsidR="00FC7ACB" w:rsidRDefault="00FC7ACB">
            <w:pPr>
              <w:adjustRightInd w:val="0"/>
              <w:snapToGrid w:val="0"/>
              <w:spacing w:line="260" w:lineRule="exact"/>
              <w:jc w:val="center"/>
              <w:rPr>
                <w:sz w:val="24"/>
              </w:rPr>
            </w:pPr>
          </w:p>
        </w:tc>
        <w:tc>
          <w:tcPr>
            <w:tcW w:w="4819" w:type="dxa"/>
            <w:shd w:val="clear" w:color="auto" w:fill="FFFFFF"/>
            <w:vAlign w:val="center"/>
          </w:tcPr>
          <w:p w:rsidR="00FC7ACB" w:rsidRDefault="007778D3">
            <w:pPr>
              <w:adjustRightInd w:val="0"/>
              <w:snapToGrid w:val="0"/>
              <w:spacing w:line="260" w:lineRule="exact"/>
              <w:ind w:firstLineChars="100" w:firstLine="240"/>
              <w:jc w:val="left"/>
              <w:rPr>
                <w:sz w:val="24"/>
              </w:rPr>
            </w:pPr>
            <w:r>
              <w:rPr>
                <w:sz w:val="24"/>
              </w:rPr>
              <w:t>8.2</w:t>
            </w:r>
            <w:r>
              <w:rPr>
                <w:sz w:val="24"/>
              </w:rPr>
              <w:t>就业</w:t>
            </w:r>
            <w:r>
              <w:rPr>
                <w:sz w:val="24"/>
              </w:rPr>
              <w:t>*</w:t>
            </w:r>
          </w:p>
        </w:tc>
      </w:tr>
      <w:tr w:rsidR="00FC7ACB">
        <w:trPr>
          <w:trHeight w:hRule="exact" w:val="369"/>
          <w:jc w:val="center"/>
        </w:trPr>
        <w:tc>
          <w:tcPr>
            <w:tcW w:w="3727" w:type="dxa"/>
            <w:vMerge/>
            <w:shd w:val="clear" w:color="auto" w:fill="auto"/>
            <w:vAlign w:val="center"/>
          </w:tcPr>
          <w:p w:rsidR="00FC7ACB" w:rsidRDefault="00FC7ACB">
            <w:pPr>
              <w:adjustRightInd w:val="0"/>
              <w:snapToGrid w:val="0"/>
              <w:spacing w:line="260" w:lineRule="exact"/>
              <w:jc w:val="center"/>
              <w:rPr>
                <w:sz w:val="24"/>
              </w:rPr>
            </w:pPr>
          </w:p>
        </w:tc>
        <w:tc>
          <w:tcPr>
            <w:tcW w:w="4819" w:type="dxa"/>
            <w:shd w:val="clear" w:color="auto" w:fill="FFFFFF"/>
            <w:vAlign w:val="center"/>
          </w:tcPr>
          <w:p w:rsidR="00FC7ACB" w:rsidRDefault="007778D3">
            <w:pPr>
              <w:adjustRightInd w:val="0"/>
              <w:snapToGrid w:val="0"/>
              <w:spacing w:line="260" w:lineRule="exact"/>
              <w:ind w:firstLineChars="100" w:firstLine="240"/>
              <w:jc w:val="left"/>
              <w:rPr>
                <w:sz w:val="24"/>
              </w:rPr>
            </w:pPr>
            <w:r>
              <w:rPr>
                <w:sz w:val="24"/>
              </w:rPr>
              <w:t>8.3</w:t>
            </w:r>
            <w:r>
              <w:rPr>
                <w:sz w:val="24"/>
              </w:rPr>
              <w:t>服务对象评价</w:t>
            </w:r>
            <w:r>
              <w:rPr>
                <w:sz w:val="24"/>
              </w:rPr>
              <w:t>*</w:t>
            </w:r>
          </w:p>
        </w:tc>
      </w:tr>
    </w:tbl>
    <w:p w:rsidR="00FC7ACB" w:rsidRDefault="007778D3">
      <w:pPr>
        <w:adjustRightInd w:val="0"/>
        <w:snapToGrid w:val="0"/>
        <w:spacing w:beforeLines="50" w:before="156"/>
        <w:rPr>
          <w:sz w:val="24"/>
        </w:rPr>
        <w:sectPr w:rsidR="00FC7ACB">
          <w:headerReference w:type="default" r:id="rId8"/>
          <w:footerReference w:type="even" r:id="rId9"/>
          <w:footerReference w:type="default" r:id="rId10"/>
          <w:pgSz w:w="11906" w:h="16838"/>
          <w:pgMar w:top="2098" w:right="1531" w:bottom="1985" w:left="1531" w:header="851" w:footer="1134" w:gutter="0"/>
          <w:cols w:space="425"/>
          <w:docGrid w:type="lines" w:linePitch="312"/>
        </w:sectPr>
      </w:pPr>
      <w:r>
        <w:rPr>
          <w:sz w:val="24"/>
        </w:rPr>
        <w:t>说明：主要评估指标</w:t>
      </w:r>
      <w:r>
        <w:rPr>
          <w:sz w:val="24"/>
        </w:rPr>
        <w:t>8</w:t>
      </w:r>
      <w:r>
        <w:rPr>
          <w:sz w:val="24"/>
        </w:rPr>
        <w:t>项，基本要素指标</w:t>
      </w:r>
      <w:r>
        <w:rPr>
          <w:sz w:val="24"/>
        </w:rPr>
        <w:t>28</w:t>
      </w:r>
      <w:r>
        <w:rPr>
          <w:sz w:val="24"/>
        </w:rPr>
        <w:t>项，重点要素指标</w:t>
      </w:r>
      <w:r>
        <w:rPr>
          <w:sz w:val="24"/>
        </w:rPr>
        <w:t>16</w:t>
      </w:r>
      <w:r>
        <w:rPr>
          <w:sz w:val="24"/>
        </w:rPr>
        <w:t>项（带</w:t>
      </w:r>
      <w:r>
        <w:rPr>
          <w:sz w:val="24"/>
        </w:rPr>
        <w:t>*</w:t>
      </w:r>
      <w:r>
        <w:rPr>
          <w:sz w:val="24"/>
        </w:rPr>
        <w:t>号）。</w:t>
      </w:r>
    </w:p>
    <w:p w:rsidR="00FC7ACB" w:rsidRDefault="007778D3">
      <w:pPr>
        <w:widowControl/>
        <w:shd w:val="clear" w:color="auto" w:fill="FFFFFF"/>
        <w:adjustRightInd w:val="0"/>
        <w:snapToGrid w:val="0"/>
        <w:spacing w:beforeLines="50" w:before="156" w:afterLines="50" w:after="156" w:line="400" w:lineRule="exact"/>
        <w:jc w:val="center"/>
        <w:rPr>
          <w:b/>
          <w:kern w:val="0"/>
          <w:sz w:val="28"/>
          <w:szCs w:val="28"/>
        </w:rPr>
      </w:pPr>
      <w:r>
        <w:rPr>
          <w:rFonts w:eastAsia="黑体"/>
          <w:sz w:val="28"/>
          <w:szCs w:val="28"/>
        </w:rPr>
        <w:lastRenderedPageBreak/>
        <w:t>江苏省新建高等职业院校人才培养工作合格评估指标体系</w:t>
      </w:r>
      <w:r>
        <w:rPr>
          <w:rFonts w:eastAsia="黑体"/>
          <w:sz w:val="28"/>
          <w:szCs w:val="28"/>
        </w:rPr>
        <w:t>(2018</w:t>
      </w:r>
      <w:r>
        <w:rPr>
          <w:rFonts w:eastAsia="黑体"/>
          <w:sz w:val="28"/>
          <w:szCs w:val="28"/>
        </w:rPr>
        <w:t>年</w:t>
      </w:r>
      <w:r>
        <w:rPr>
          <w:rFonts w:eastAsia="黑体"/>
          <w:sz w:val="28"/>
          <w:szCs w:val="28"/>
        </w:rPr>
        <w:t>)</w:t>
      </w:r>
    </w:p>
    <w:p w:rsidR="00FC7ACB" w:rsidRDefault="00FC7ACB">
      <w:pPr>
        <w:adjustRightInd w:val="0"/>
        <w:snapToGrid w:val="0"/>
        <w:spacing w:line="20" w:lineRule="exact"/>
        <w:rPr>
          <w:sz w:val="24"/>
        </w:rPr>
      </w:pPr>
    </w:p>
    <w:p w:rsidR="00FC7ACB" w:rsidRDefault="00FC7ACB">
      <w:pPr>
        <w:adjustRightInd w:val="0"/>
        <w:snapToGrid w:val="0"/>
        <w:spacing w:line="20" w:lineRule="exact"/>
        <w:ind w:firstLine="454"/>
        <w:rPr>
          <w:sz w:val="24"/>
        </w:rPr>
      </w:pPr>
    </w:p>
    <w:p w:rsidR="00FC7ACB" w:rsidRDefault="00FC7ACB">
      <w:pPr>
        <w:adjustRightInd w:val="0"/>
        <w:snapToGrid w:val="0"/>
        <w:spacing w:line="20" w:lineRule="exact"/>
        <w:ind w:firstLine="454"/>
        <w:rPr>
          <w:sz w:val="24"/>
        </w:rPr>
      </w:pPr>
    </w:p>
    <w:p w:rsidR="00FC7ACB" w:rsidRDefault="00FC7ACB">
      <w:pPr>
        <w:adjustRightInd w:val="0"/>
        <w:snapToGrid w:val="0"/>
        <w:spacing w:line="20" w:lineRule="exact"/>
        <w:ind w:firstLine="454"/>
        <w:rPr>
          <w:sz w:val="24"/>
        </w:rPr>
      </w:pPr>
    </w:p>
    <w:tbl>
      <w:tblPr>
        <w:tblW w:w="1221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110"/>
        <w:gridCol w:w="1905"/>
        <w:gridCol w:w="7515"/>
        <w:gridCol w:w="1685"/>
      </w:tblGrid>
      <w:tr w:rsidR="00FC7ACB">
        <w:trPr>
          <w:cantSplit/>
          <w:trHeight w:hRule="exact" w:val="684"/>
          <w:tblHeader/>
        </w:trPr>
        <w:tc>
          <w:tcPr>
            <w:tcW w:w="1110"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jc w:val="center"/>
              <w:rPr>
                <w:b/>
                <w:szCs w:val="21"/>
              </w:rPr>
            </w:pPr>
            <w:r>
              <w:rPr>
                <w:b/>
                <w:szCs w:val="21"/>
              </w:rPr>
              <w:t>指标</w:t>
            </w:r>
          </w:p>
        </w:tc>
        <w:tc>
          <w:tcPr>
            <w:tcW w:w="1905"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jc w:val="center"/>
              <w:rPr>
                <w:b/>
                <w:szCs w:val="21"/>
              </w:rPr>
            </w:pPr>
            <w:r>
              <w:rPr>
                <w:b/>
                <w:szCs w:val="21"/>
              </w:rPr>
              <w:t>基本要素</w:t>
            </w:r>
          </w:p>
        </w:tc>
        <w:tc>
          <w:tcPr>
            <w:tcW w:w="7515"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jc w:val="center"/>
              <w:rPr>
                <w:kern w:val="0"/>
                <w:sz w:val="24"/>
              </w:rPr>
            </w:pPr>
            <w:r>
              <w:rPr>
                <w:b/>
                <w:szCs w:val="21"/>
              </w:rPr>
              <w:t>内</w:t>
            </w:r>
            <w:r>
              <w:rPr>
                <w:b/>
                <w:szCs w:val="21"/>
              </w:rPr>
              <w:t xml:space="preserve">  </w:t>
            </w:r>
            <w:r>
              <w:rPr>
                <w:b/>
                <w:szCs w:val="21"/>
              </w:rPr>
              <w:t>涵</w:t>
            </w:r>
          </w:p>
        </w:tc>
        <w:tc>
          <w:tcPr>
            <w:tcW w:w="1685" w:type="dxa"/>
            <w:shd w:val="clear" w:color="auto" w:fill="FFFFFF"/>
            <w:tcMar>
              <w:top w:w="0" w:type="dxa"/>
              <w:left w:w="108" w:type="dxa"/>
              <w:bottom w:w="0" w:type="dxa"/>
              <w:right w:w="108" w:type="dxa"/>
            </w:tcMar>
            <w:vAlign w:val="center"/>
          </w:tcPr>
          <w:p w:rsidR="00FC7ACB" w:rsidRDefault="007778D3">
            <w:pPr>
              <w:widowControl/>
              <w:jc w:val="center"/>
              <w:rPr>
                <w:b/>
                <w:bCs/>
                <w:kern w:val="0"/>
                <w:sz w:val="24"/>
              </w:rPr>
            </w:pPr>
            <w:r>
              <w:rPr>
                <w:b/>
                <w:szCs w:val="21"/>
              </w:rPr>
              <w:t>数据平台编号</w:t>
            </w:r>
          </w:p>
        </w:tc>
      </w:tr>
      <w:tr w:rsidR="00FC7ACB">
        <w:trPr>
          <w:cantSplit/>
          <w:trHeight w:hRule="exact" w:val="1027"/>
        </w:trPr>
        <w:tc>
          <w:tcPr>
            <w:tcW w:w="1110" w:type="dxa"/>
            <w:vMerge w:val="restart"/>
            <w:shd w:val="clear" w:color="auto" w:fill="FFFFFF"/>
            <w:tcMar>
              <w:top w:w="0" w:type="dxa"/>
              <w:left w:w="108" w:type="dxa"/>
              <w:bottom w:w="0" w:type="dxa"/>
              <w:right w:w="108" w:type="dxa"/>
            </w:tcMar>
            <w:vAlign w:val="center"/>
          </w:tcPr>
          <w:p w:rsidR="00FC7ACB" w:rsidRDefault="007778D3">
            <w:pPr>
              <w:widowControl/>
              <w:jc w:val="center"/>
              <w:rPr>
                <w:b/>
                <w:bCs/>
                <w:kern w:val="0"/>
                <w:sz w:val="24"/>
              </w:rPr>
            </w:pPr>
            <w:r>
              <w:rPr>
                <w:b/>
                <w:bCs/>
                <w:kern w:val="0"/>
                <w:sz w:val="24"/>
              </w:rPr>
              <w:t>1.</w:t>
            </w:r>
          </w:p>
          <w:p w:rsidR="00FC7ACB" w:rsidRDefault="007778D3">
            <w:pPr>
              <w:widowControl/>
              <w:jc w:val="center"/>
              <w:rPr>
                <w:kern w:val="0"/>
                <w:sz w:val="24"/>
              </w:rPr>
            </w:pPr>
            <w:r>
              <w:rPr>
                <w:b/>
                <w:bCs/>
                <w:kern w:val="0"/>
                <w:sz w:val="24"/>
              </w:rPr>
              <w:t>办学</w:t>
            </w:r>
            <w:r>
              <w:rPr>
                <w:b/>
                <w:bCs/>
                <w:kern w:val="0"/>
                <w:sz w:val="24"/>
              </w:rPr>
              <w:t xml:space="preserve">    </w:t>
            </w:r>
            <w:r>
              <w:rPr>
                <w:b/>
                <w:bCs/>
                <w:kern w:val="0"/>
                <w:sz w:val="24"/>
              </w:rPr>
              <w:t>思路</w:t>
            </w:r>
          </w:p>
        </w:tc>
        <w:tc>
          <w:tcPr>
            <w:tcW w:w="1905" w:type="dxa"/>
            <w:shd w:val="clear" w:color="auto" w:fill="FFFFFF"/>
            <w:tcMar>
              <w:top w:w="0" w:type="dxa"/>
              <w:left w:w="108" w:type="dxa"/>
              <w:bottom w:w="0" w:type="dxa"/>
              <w:right w:w="108" w:type="dxa"/>
            </w:tcMar>
            <w:vAlign w:val="center"/>
          </w:tcPr>
          <w:p w:rsidR="00FC7ACB" w:rsidRDefault="007778D3">
            <w:pPr>
              <w:spacing w:line="300" w:lineRule="exact"/>
              <w:rPr>
                <w:szCs w:val="21"/>
              </w:rPr>
            </w:pPr>
            <w:r>
              <w:rPr>
                <w:szCs w:val="21"/>
              </w:rPr>
              <w:t>1.1</w:t>
            </w:r>
            <w:r>
              <w:rPr>
                <w:szCs w:val="21"/>
              </w:rPr>
              <w:t>办学定位</w:t>
            </w:r>
          </w:p>
        </w:tc>
        <w:tc>
          <w:tcPr>
            <w:tcW w:w="7515"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rPr>
                <w:szCs w:val="21"/>
              </w:rPr>
            </w:pPr>
            <w:r>
              <w:rPr>
                <w:szCs w:val="21"/>
              </w:rPr>
              <w:t>办学目标、服务面向、发展战略、办学特色定位基于区域经济社会发展需求，基于省域高职教育发展现状，尊重高职教育发展基本规律，具有现实基础性和发展前瞻性。</w:t>
            </w:r>
          </w:p>
        </w:tc>
        <w:tc>
          <w:tcPr>
            <w:tcW w:w="1685"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line="220" w:lineRule="exact"/>
              <w:jc w:val="center"/>
              <w:rPr>
                <w:kern w:val="0"/>
                <w:szCs w:val="21"/>
              </w:rPr>
            </w:pPr>
            <w:r>
              <w:rPr>
                <w:szCs w:val="21"/>
              </w:rPr>
              <w:t>1.1/7.1</w:t>
            </w:r>
          </w:p>
        </w:tc>
      </w:tr>
      <w:tr w:rsidR="00FC7ACB">
        <w:trPr>
          <w:cantSplit/>
          <w:trHeight w:hRule="exact" w:val="1339"/>
        </w:trPr>
        <w:tc>
          <w:tcPr>
            <w:tcW w:w="1110" w:type="dxa"/>
            <w:vMerge/>
            <w:shd w:val="clear" w:color="auto" w:fill="FFFFFF"/>
            <w:vAlign w:val="center"/>
          </w:tcPr>
          <w:p w:rsidR="00FC7ACB" w:rsidRDefault="00FC7ACB">
            <w:pPr>
              <w:widowControl/>
              <w:jc w:val="left"/>
              <w:rPr>
                <w:kern w:val="0"/>
                <w:sz w:val="24"/>
              </w:rPr>
            </w:pPr>
          </w:p>
        </w:tc>
        <w:tc>
          <w:tcPr>
            <w:tcW w:w="1905"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rPr>
                <w:szCs w:val="21"/>
              </w:rPr>
            </w:pPr>
            <w:r>
              <w:rPr>
                <w:szCs w:val="21"/>
              </w:rPr>
              <w:t>1.2</w:t>
            </w:r>
            <w:r>
              <w:rPr>
                <w:szCs w:val="21"/>
              </w:rPr>
              <w:t xml:space="preserve"> </w:t>
            </w:r>
            <w:r>
              <w:rPr>
                <w:szCs w:val="21"/>
              </w:rPr>
              <w:t>内部治理</w:t>
            </w:r>
          </w:p>
        </w:tc>
        <w:tc>
          <w:tcPr>
            <w:tcW w:w="7515"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rPr>
                <w:szCs w:val="21"/>
              </w:rPr>
            </w:pPr>
            <w:r>
              <w:rPr>
                <w:szCs w:val="21"/>
              </w:rPr>
              <w:t>党委领导、院长负责、专家治学、民主管理、社会参与的内部治理结构及其相应的议事规则基本建立；二级系（学院）职责与权力明确，党政共同负责制落实；以《章程》统领的管理制度体系不断完善，依法依规治校的局面形成；校园文化和平安校园建设提上议事日程，教风、学风、行政作风建设措施扎实、效果良好。</w:t>
            </w:r>
          </w:p>
        </w:tc>
        <w:tc>
          <w:tcPr>
            <w:tcW w:w="1685"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line="220" w:lineRule="exact"/>
              <w:jc w:val="center"/>
              <w:rPr>
                <w:kern w:val="0"/>
                <w:szCs w:val="21"/>
              </w:rPr>
            </w:pPr>
            <w:r>
              <w:rPr>
                <w:kern w:val="0"/>
                <w:szCs w:val="21"/>
              </w:rPr>
              <w:t>1.6/2.1/2.2</w:t>
            </w:r>
          </w:p>
        </w:tc>
      </w:tr>
      <w:tr w:rsidR="00FC7ACB">
        <w:trPr>
          <w:cantSplit/>
          <w:trHeight w:hRule="exact" w:val="838"/>
        </w:trPr>
        <w:tc>
          <w:tcPr>
            <w:tcW w:w="1110" w:type="dxa"/>
            <w:vMerge/>
            <w:shd w:val="clear" w:color="auto" w:fill="FFFFFF"/>
            <w:vAlign w:val="center"/>
          </w:tcPr>
          <w:p w:rsidR="00FC7ACB" w:rsidRDefault="00FC7ACB">
            <w:pPr>
              <w:widowControl/>
              <w:jc w:val="left"/>
              <w:rPr>
                <w:kern w:val="0"/>
                <w:sz w:val="24"/>
              </w:rPr>
            </w:pPr>
          </w:p>
        </w:tc>
        <w:tc>
          <w:tcPr>
            <w:tcW w:w="1905"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rPr>
                <w:szCs w:val="21"/>
              </w:rPr>
            </w:pPr>
            <w:r>
              <w:rPr>
                <w:szCs w:val="21"/>
              </w:rPr>
              <w:t>1.3</w:t>
            </w:r>
            <w:r>
              <w:rPr>
                <w:szCs w:val="21"/>
              </w:rPr>
              <w:t>事业发展规划</w:t>
            </w:r>
          </w:p>
        </w:tc>
        <w:tc>
          <w:tcPr>
            <w:tcW w:w="7515"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rPr>
                <w:szCs w:val="21"/>
              </w:rPr>
            </w:pPr>
            <w:r>
              <w:rPr>
                <w:szCs w:val="21"/>
              </w:rPr>
              <w:t>学院事业发展规划体现办学定位，发展目标清晰，实现目标的措施扎实；年度工作计划对接发展规划，规划确立的目标稳步实现。</w:t>
            </w:r>
          </w:p>
        </w:tc>
        <w:tc>
          <w:tcPr>
            <w:tcW w:w="1685" w:type="dxa"/>
            <w:shd w:val="clear" w:color="auto" w:fill="FFFFFF"/>
            <w:tcMar>
              <w:top w:w="0" w:type="dxa"/>
              <w:left w:w="108" w:type="dxa"/>
              <w:bottom w:w="0" w:type="dxa"/>
              <w:right w:w="108" w:type="dxa"/>
            </w:tcMar>
            <w:vAlign w:val="center"/>
          </w:tcPr>
          <w:p w:rsidR="00FC7ACB" w:rsidRDefault="00FC7ACB">
            <w:pPr>
              <w:widowControl/>
              <w:spacing w:before="100" w:beforeAutospacing="1" w:after="100" w:afterAutospacing="1" w:line="220" w:lineRule="exact"/>
              <w:jc w:val="center"/>
              <w:rPr>
                <w:kern w:val="0"/>
                <w:szCs w:val="21"/>
              </w:rPr>
            </w:pPr>
          </w:p>
        </w:tc>
      </w:tr>
      <w:tr w:rsidR="00FC7ACB">
        <w:trPr>
          <w:cantSplit/>
          <w:trHeight w:hRule="exact" w:val="1269"/>
        </w:trPr>
        <w:tc>
          <w:tcPr>
            <w:tcW w:w="1110" w:type="dxa"/>
            <w:vMerge/>
            <w:shd w:val="clear" w:color="auto" w:fill="FFFFFF"/>
            <w:vAlign w:val="center"/>
          </w:tcPr>
          <w:p w:rsidR="00FC7ACB" w:rsidRDefault="00FC7ACB">
            <w:pPr>
              <w:widowControl/>
              <w:jc w:val="left"/>
              <w:rPr>
                <w:kern w:val="0"/>
                <w:sz w:val="24"/>
              </w:rPr>
            </w:pPr>
          </w:p>
        </w:tc>
        <w:tc>
          <w:tcPr>
            <w:tcW w:w="1905"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rPr>
                <w:szCs w:val="21"/>
              </w:rPr>
            </w:pPr>
            <w:r>
              <w:rPr>
                <w:szCs w:val="21"/>
              </w:rPr>
              <w:t xml:space="preserve">1.4 </w:t>
            </w:r>
            <w:r>
              <w:rPr>
                <w:szCs w:val="21"/>
              </w:rPr>
              <w:t>立德树人理念</w:t>
            </w:r>
          </w:p>
        </w:tc>
        <w:tc>
          <w:tcPr>
            <w:tcW w:w="7515"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rPr>
                <w:szCs w:val="21"/>
              </w:rPr>
            </w:pPr>
            <w:r>
              <w:rPr>
                <w:szCs w:val="21"/>
              </w:rPr>
              <w:t>人才培养在学校工作中的中心地位得到</w:t>
            </w:r>
            <w:proofErr w:type="gramStart"/>
            <w:r>
              <w:rPr>
                <w:szCs w:val="21"/>
              </w:rPr>
              <w:t>到</w:t>
            </w:r>
            <w:proofErr w:type="gramEnd"/>
            <w:r>
              <w:rPr>
                <w:szCs w:val="21"/>
              </w:rPr>
              <w:t>确立，以立德树人为根本、以服务发展为宗旨、以促进就业为导向，产教融合、校企合作、工学结合、知行合一的人才培养思想得到贯彻；人才培养目标明确并内化为师生思想，培养高素质技术技能人才的思路清晰，措施扎实，成效良好。</w:t>
            </w:r>
          </w:p>
        </w:tc>
        <w:tc>
          <w:tcPr>
            <w:tcW w:w="1685"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line="220" w:lineRule="exact"/>
              <w:jc w:val="center"/>
              <w:rPr>
                <w:kern w:val="0"/>
                <w:szCs w:val="21"/>
              </w:rPr>
            </w:pPr>
            <w:r>
              <w:rPr>
                <w:kern w:val="0"/>
                <w:szCs w:val="21"/>
              </w:rPr>
              <w:t>4.2/6.1.3/6.2.3/7.4/7.5/7.6.2/7.6.3 /9.5/9.6.2</w:t>
            </w:r>
          </w:p>
        </w:tc>
      </w:tr>
      <w:tr w:rsidR="00FC7ACB">
        <w:trPr>
          <w:cantSplit/>
          <w:trHeight w:val="1247"/>
        </w:trPr>
        <w:tc>
          <w:tcPr>
            <w:tcW w:w="1110" w:type="dxa"/>
            <w:vMerge w:val="restart"/>
            <w:shd w:val="clear" w:color="auto" w:fill="FFFFFF"/>
            <w:tcMar>
              <w:top w:w="0" w:type="dxa"/>
              <w:left w:w="108" w:type="dxa"/>
              <w:bottom w:w="0" w:type="dxa"/>
              <w:right w:w="108" w:type="dxa"/>
            </w:tcMar>
            <w:vAlign w:val="center"/>
          </w:tcPr>
          <w:p w:rsidR="00FC7ACB" w:rsidRDefault="007778D3">
            <w:pPr>
              <w:widowControl/>
              <w:jc w:val="center"/>
              <w:rPr>
                <w:b/>
                <w:bCs/>
                <w:kern w:val="0"/>
                <w:sz w:val="24"/>
              </w:rPr>
            </w:pPr>
            <w:r>
              <w:rPr>
                <w:b/>
                <w:bCs/>
                <w:kern w:val="0"/>
                <w:sz w:val="24"/>
              </w:rPr>
              <w:t>2</w:t>
            </w:r>
            <w:r>
              <w:rPr>
                <w:b/>
                <w:bCs/>
                <w:kern w:val="0"/>
                <w:sz w:val="24"/>
              </w:rPr>
              <w:t>．</w:t>
            </w:r>
          </w:p>
          <w:p w:rsidR="00FC7ACB" w:rsidRDefault="007778D3">
            <w:pPr>
              <w:widowControl/>
              <w:jc w:val="center"/>
              <w:rPr>
                <w:b/>
                <w:bCs/>
                <w:kern w:val="0"/>
                <w:sz w:val="24"/>
              </w:rPr>
            </w:pPr>
            <w:r>
              <w:rPr>
                <w:b/>
                <w:bCs/>
                <w:kern w:val="0"/>
                <w:sz w:val="24"/>
              </w:rPr>
              <w:t>师资</w:t>
            </w:r>
          </w:p>
          <w:p w:rsidR="00FC7ACB" w:rsidRDefault="007778D3">
            <w:pPr>
              <w:widowControl/>
              <w:jc w:val="center"/>
              <w:rPr>
                <w:kern w:val="0"/>
                <w:sz w:val="24"/>
              </w:rPr>
            </w:pPr>
            <w:r>
              <w:rPr>
                <w:b/>
                <w:bCs/>
                <w:kern w:val="0"/>
                <w:sz w:val="24"/>
              </w:rPr>
              <w:t>队伍</w:t>
            </w:r>
          </w:p>
        </w:tc>
        <w:tc>
          <w:tcPr>
            <w:tcW w:w="1905" w:type="dxa"/>
            <w:shd w:val="clear" w:color="auto" w:fill="FFFFFF"/>
            <w:tcMar>
              <w:top w:w="0" w:type="dxa"/>
              <w:left w:w="108" w:type="dxa"/>
              <w:bottom w:w="0" w:type="dxa"/>
              <w:right w:w="108" w:type="dxa"/>
            </w:tcMar>
            <w:vAlign w:val="center"/>
          </w:tcPr>
          <w:p w:rsidR="00FC7ACB" w:rsidRDefault="007778D3">
            <w:pPr>
              <w:spacing w:line="300" w:lineRule="exact"/>
              <w:rPr>
                <w:szCs w:val="21"/>
              </w:rPr>
            </w:pPr>
            <w:r>
              <w:rPr>
                <w:szCs w:val="21"/>
              </w:rPr>
              <w:t>2.1</w:t>
            </w:r>
            <w:r>
              <w:rPr>
                <w:szCs w:val="21"/>
              </w:rPr>
              <w:t>专任教师</w:t>
            </w:r>
          </w:p>
        </w:tc>
        <w:tc>
          <w:tcPr>
            <w:tcW w:w="7515" w:type="dxa"/>
            <w:shd w:val="clear" w:color="auto" w:fill="FFFFFF"/>
            <w:tcMar>
              <w:top w:w="0" w:type="dxa"/>
              <w:left w:w="108" w:type="dxa"/>
              <w:bottom w:w="0" w:type="dxa"/>
              <w:right w:w="108" w:type="dxa"/>
            </w:tcMar>
            <w:vAlign w:val="center"/>
          </w:tcPr>
          <w:p w:rsidR="00FC7ACB" w:rsidRDefault="007778D3">
            <w:pPr>
              <w:adjustRightInd w:val="0"/>
              <w:snapToGrid w:val="0"/>
              <w:spacing w:line="300" w:lineRule="exact"/>
              <w:rPr>
                <w:kern w:val="0"/>
                <w:sz w:val="24"/>
              </w:rPr>
            </w:pPr>
            <w:r>
              <w:rPr>
                <w:szCs w:val="21"/>
              </w:rPr>
              <w:t>学生与专任教师（含双肩挑教师）之比</w:t>
            </w:r>
            <w:r>
              <w:rPr>
                <w:szCs w:val="21"/>
              </w:rPr>
              <w:t>≤18</w:t>
            </w:r>
            <w:r>
              <w:rPr>
                <w:szCs w:val="21"/>
              </w:rPr>
              <w:t>：</w:t>
            </w:r>
            <w:r>
              <w:rPr>
                <w:szCs w:val="21"/>
              </w:rPr>
              <w:t>1</w:t>
            </w:r>
            <w:r>
              <w:rPr>
                <w:szCs w:val="21"/>
              </w:rPr>
              <w:t>（医学院校为</w:t>
            </w:r>
            <w:r>
              <w:rPr>
                <w:szCs w:val="21"/>
              </w:rPr>
              <w:t>16:1</w:t>
            </w:r>
            <w:r>
              <w:rPr>
                <w:szCs w:val="21"/>
              </w:rPr>
              <w:t>）；</w:t>
            </w:r>
            <w:r>
              <w:rPr>
                <w:kern w:val="0"/>
                <w:szCs w:val="21"/>
              </w:rPr>
              <w:t>青年教师</w:t>
            </w:r>
            <w:r>
              <w:rPr>
                <w:szCs w:val="21"/>
                <w:vertAlign w:val="superscript"/>
              </w:rPr>
              <w:t>【</w:t>
            </w:r>
            <w:r>
              <w:rPr>
                <w:szCs w:val="21"/>
                <w:vertAlign w:val="superscript"/>
              </w:rPr>
              <w:t>1</w:t>
            </w:r>
            <w:r>
              <w:rPr>
                <w:szCs w:val="21"/>
                <w:vertAlign w:val="superscript"/>
              </w:rPr>
              <w:t>】</w:t>
            </w:r>
            <w:r>
              <w:rPr>
                <w:kern w:val="0"/>
                <w:szCs w:val="21"/>
              </w:rPr>
              <w:t>中具有研究生学历、硕士及以上学位教师占专任教师比例</w:t>
            </w:r>
            <w:r>
              <w:rPr>
                <w:kern w:val="0"/>
                <w:szCs w:val="21"/>
              </w:rPr>
              <w:t>≥15%</w:t>
            </w:r>
            <w:r>
              <w:rPr>
                <w:kern w:val="0"/>
                <w:szCs w:val="21"/>
              </w:rPr>
              <w:t>；高级职称教师占专任教师比例</w:t>
            </w:r>
            <w:r>
              <w:rPr>
                <w:kern w:val="0"/>
                <w:szCs w:val="21"/>
              </w:rPr>
              <w:t>≥20%</w:t>
            </w:r>
            <w:r>
              <w:rPr>
                <w:kern w:val="0"/>
                <w:szCs w:val="21"/>
              </w:rPr>
              <w:t>；专业课教师中双</w:t>
            </w:r>
            <w:proofErr w:type="gramStart"/>
            <w:r>
              <w:rPr>
                <w:kern w:val="0"/>
                <w:szCs w:val="21"/>
              </w:rPr>
              <w:t>师素质</w:t>
            </w:r>
            <w:proofErr w:type="gramEnd"/>
            <w:r>
              <w:rPr>
                <w:kern w:val="0"/>
                <w:szCs w:val="21"/>
              </w:rPr>
              <w:t>教师</w:t>
            </w:r>
            <w:r>
              <w:rPr>
                <w:szCs w:val="21"/>
                <w:vertAlign w:val="superscript"/>
              </w:rPr>
              <w:t>【</w:t>
            </w:r>
            <w:r>
              <w:rPr>
                <w:szCs w:val="21"/>
                <w:vertAlign w:val="superscript"/>
              </w:rPr>
              <w:t>2</w:t>
            </w:r>
            <w:r>
              <w:rPr>
                <w:szCs w:val="21"/>
                <w:vertAlign w:val="superscript"/>
              </w:rPr>
              <w:t>】</w:t>
            </w:r>
            <w:r>
              <w:rPr>
                <w:kern w:val="0"/>
                <w:szCs w:val="21"/>
              </w:rPr>
              <w:t>比例</w:t>
            </w:r>
            <w:r>
              <w:rPr>
                <w:kern w:val="0"/>
                <w:szCs w:val="21"/>
              </w:rPr>
              <w:t>≥50%</w:t>
            </w:r>
            <w:r>
              <w:rPr>
                <w:kern w:val="0"/>
                <w:szCs w:val="21"/>
              </w:rPr>
              <w:t>；</w:t>
            </w:r>
            <w:r>
              <w:rPr>
                <w:szCs w:val="21"/>
              </w:rPr>
              <w:t>学生与专职辅导员之</w:t>
            </w:r>
            <w:proofErr w:type="gramStart"/>
            <w:r>
              <w:rPr>
                <w:szCs w:val="21"/>
              </w:rPr>
              <w:t>比逐渐</w:t>
            </w:r>
            <w:proofErr w:type="gramEnd"/>
            <w:r>
              <w:rPr>
                <w:szCs w:val="21"/>
              </w:rPr>
              <w:t>接近</w:t>
            </w:r>
            <w:r>
              <w:rPr>
                <w:szCs w:val="21"/>
              </w:rPr>
              <w:t>200</w:t>
            </w:r>
            <w:r>
              <w:rPr>
                <w:szCs w:val="21"/>
              </w:rPr>
              <w:t>：</w:t>
            </w:r>
            <w:r>
              <w:rPr>
                <w:szCs w:val="21"/>
              </w:rPr>
              <w:t>1</w:t>
            </w:r>
            <w:r>
              <w:rPr>
                <w:szCs w:val="21"/>
              </w:rPr>
              <w:t>，班级统一配备兼职班主任；管理人员占全部教职员工之比</w:t>
            </w:r>
            <w:r>
              <w:rPr>
                <w:szCs w:val="21"/>
              </w:rPr>
              <w:t>≤20%</w:t>
            </w:r>
            <w:r>
              <w:rPr>
                <w:szCs w:val="21"/>
              </w:rPr>
              <w:t>。</w:t>
            </w:r>
          </w:p>
        </w:tc>
        <w:tc>
          <w:tcPr>
            <w:tcW w:w="1685"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line="220" w:lineRule="exact"/>
              <w:jc w:val="center"/>
              <w:rPr>
                <w:kern w:val="0"/>
                <w:szCs w:val="21"/>
              </w:rPr>
            </w:pPr>
            <w:r>
              <w:rPr>
                <w:kern w:val="0"/>
                <w:szCs w:val="21"/>
              </w:rPr>
              <w:t>6.1/6.1.1/6.2/8.355</w:t>
            </w:r>
            <w:r>
              <w:rPr>
                <w:kern w:val="0"/>
                <w:szCs w:val="21"/>
              </w:rPr>
              <w:t>总表</w:t>
            </w:r>
            <w:r>
              <w:rPr>
                <w:kern w:val="0"/>
                <w:szCs w:val="21"/>
              </w:rPr>
              <w:t>8</w:t>
            </w:r>
          </w:p>
        </w:tc>
      </w:tr>
      <w:tr w:rsidR="00FC7ACB">
        <w:trPr>
          <w:cantSplit/>
          <w:trHeight w:hRule="exact" w:val="1291"/>
        </w:trPr>
        <w:tc>
          <w:tcPr>
            <w:tcW w:w="1110" w:type="dxa"/>
            <w:vMerge/>
            <w:shd w:val="clear" w:color="auto" w:fill="FFFFFF"/>
            <w:vAlign w:val="center"/>
          </w:tcPr>
          <w:p w:rsidR="00FC7ACB" w:rsidRDefault="00FC7ACB">
            <w:pPr>
              <w:widowControl/>
              <w:jc w:val="left"/>
              <w:rPr>
                <w:kern w:val="0"/>
                <w:sz w:val="24"/>
              </w:rPr>
            </w:pPr>
          </w:p>
        </w:tc>
        <w:tc>
          <w:tcPr>
            <w:tcW w:w="1905" w:type="dxa"/>
            <w:shd w:val="clear" w:color="auto" w:fill="FFFFFF"/>
            <w:tcMar>
              <w:top w:w="0" w:type="dxa"/>
              <w:left w:w="108" w:type="dxa"/>
              <w:bottom w:w="0" w:type="dxa"/>
              <w:right w:w="108" w:type="dxa"/>
            </w:tcMar>
            <w:vAlign w:val="center"/>
          </w:tcPr>
          <w:p w:rsidR="00FC7ACB" w:rsidRDefault="007778D3">
            <w:pPr>
              <w:spacing w:line="300" w:lineRule="exact"/>
              <w:rPr>
                <w:szCs w:val="21"/>
              </w:rPr>
            </w:pPr>
            <w:r>
              <w:rPr>
                <w:szCs w:val="21"/>
              </w:rPr>
              <w:t>2.2</w:t>
            </w:r>
            <w:r>
              <w:rPr>
                <w:szCs w:val="21"/>
              </w:rPr>
              <w:t>兼职教师</w:t>
            </w:r>
          </w:p>
        </w:tc>
        <w:tc>
          <w:tcPr>
            <w:tcW w:w="7515" w:type="dxa"/>
            <w:shd w:val="clear" w:color="auto" w:fill="FFFFFF"/>
            <w:tcMar>
              <w:top w:w="0" w:type="dxa"/>
              <w:left w:w="108" w:type="dxa"/>
              <w:bottom w:w="0" w:type="dxa"/>
              <w:right w:w="108" w:type="dxa"/>
            </w:tcMar>
            <w:vAlign w:val="center"/>
          </w:tcPr>
          <w:p w:rsidR="00FC7ACB" w:rsidRDefault="007778D3">
            <w:pPr>
              <w:adjustRightInd w:val="0"/>
              <w:snapToGrid w:val="0"/>
              <w:spacing w:line="300" w:lineRule="exact"/>
              <w:rPr>
                <w:kern w:val="0"/>
                <w:szCs w:val="21"/>
              </w:rPr>
            </w:pPr>
            <w:r>
              <w:rPr>
                <w:kern w:val="0"/>
                <w:szCs w:val="21"/>
              </w:rPr>
              <w:t>兼职教师</w:t>
            </w:r>
            <w:proofErr w:type="gramStart"/>
            <w:r>
              <w:rPr>
                <w:szCs w:val="21"/>
                <w:vertAlign w:val="superscript"/>
              </w:rPr>
              <w:t>【</w:t>
            </w:r>
            <w:r>
              <w:rPr>
                <w:szCs w:val="21"/>
                <w:vertAlign w:val="superscript"/>
              </w:rPr>
              <w:t>3</w:t>
            </w:r>
            <w:r>
              <w:rPr>
                <w:szCs w:val="21"/>
                <w:vertAlign w:val="superscript"/>
              </w:rPr>
              <w:t>】</w:t>
            </w:r>
            <w:r>
              <w:rPr>
                <w:kern w:val="0"/>
                <w:szCs w:val="21"/>
              </w:rPr>
              <w:t>占专兼职</w:t>
            </w:r>
            <w:proofErr w:type="gramEnd"/>
            <w:r>
              <w:rPr>
                <w:kern w:val="0"/>
                <w:szCs w:val="21"/>
              </w:rPr>
              <w:t>教师总数比例在岗位设置方案中明示，兼职教师条件、职权利、培训考核等有制度规制；建立由行业企业技术专家、管理行家组成的兼职教师库；兼职教师承担专业课程教学（包括校内实践性教学、校外实习）达到专业课总学时的</w:t>
            </w:r>
            <w:r>
              <w:rPr>
                <w:kern w:val="0"/>
                <w:szCs w:val="21"/>
              </w:rPr>
              <w:t>20%</w:t>
            </w:r>
            <w:r>
              <w:rPr>
                <w:kern w:val="0"/>
                <w:szCs w:val="21"/>
              </w:rPr>
              <w:t>以上。</w:t>
            </w:r>
          </w:p>
        </w:tc>
        <w:tc>
          <w:tcPr>
            <w:tcW w:w="1685"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line="220" w:lineRule="exact"/>
              <w:jc w:val="center"/>
              <w:rPr>
                <w:kern w:val="0"/>
                <w:szCs w:val="21"/>
              </w:rPr>
            </w:pPr>
            <w:r>
              <w:rPr>
                <w:kern w:val="0"/>
                <w:szCs w:val="21"/>
              </w:rPr>
              <w:t>6.3.1/6.3.2.1/</w:t>
            </w:r>
          </w:p>
          <w:p w:rsidR="00FC7ACB" w:rsidRDefault="007778D3">
            <w:pPr>
              <w:widowControl/>
              <w:spacing w:before="100" w:beforeAutospacing="1" w:after="100" w:afterAutospacing="1" w:line="220" w:lineRule="exact"/>
              <w:jc w:val="center"/>
              <w:rPr>
                <w:kern w:val="0"/>
                <w:szCs w:val="21"/>
              </w:rPr>
            </w:pPr>
            <w:r>
              <w:rPr>
                <w:kern w:val="0"/>
                <w:szCs w:val="21"/>
              </w:rPr>
              <w:t>6.3.2.2</w:t>
            </w:r>
          </w:p>
        </w:tc>
      </w:tr>
      <w:tr w:rsidR="00FC7ACB">
        <w:trPr>
          <w:cantSplit/>
          <w:trHeight w:hRule="exact" w:val="1314"/>
        </w:trPr>
        <w:tc>
          <w:tcPr>
            <w:tcW w:w="1110" w:type="dxa"/>
            <w:vMerge/>
            <w:shd w:val="clear" w:color="auto" w:fill="FFFFFF"/>
            <w:vAlign w:val="center"/>
          </w:tcPr>
          <w:p w:rsidR="00FC7ACB" w:rsidRDefault="00FC7ACB">
            <w:pPr>
              <w:widowControl/>
              <w:jc w:val="left"/>
              <w:rPr>
                <w:kern w:val="0"/>
                <w:sz w:val="24"/>
              </w:rPr>
            </w:pPr>
          </w:p>
        </w:tc>
        <w:tc>
          <w:tcPr>
            <w:tcW w:w="1905" w:type="dxa"/>
            <w:shd w:val="clear" w:color="auto" w:fill="FFFFFF"/>
            <w:tcMar>
              <w:top w:w="0" w:type="dxa"/>
              <w:left w:w="108" w:type="dxa"/>
              <w:bottom w:w="0" w:type="dxa"/>
              <w:right w:w="108" w:type="dxa"/>
            </w:tcMar>
            <w:vAlign w:val="center"/>
          </w:tcPr>
          <w:p w:rsidR="00FC7ACB" w:rsidRDefault="007778D3">
            <w:pPr>
              <w:spacing w:line="300" w:lineRule="exact"/>
              <w:rPr>
                <w:szCs w:val="21"/>
              </w:rPr>
            </w:pPr>
            <w:r>
              <w:rPr>
                <w:szCs w:val="21"/>
              </w:rPr>
              <w:t>2.3</w:t>
            </w:r>
            <w:r>
              <w:rPr>
                <w:szCs w:val="21"/>
              </w:rPr>
              <w:t>教师培养与发展</w:t>
            </w:r>
          </w:p>
        </w:tc>
        <w:tc>
          <w:tcPr>
            <w:tcW w:w="751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师资队伍建设注重规划，目标明确、措施扎实；教师教育和培训有计划、有步骤、有实效；建立专业带头人、骨干教师培养制度，促进教师的成长和发展；建立新教师上岗培训制度，培训时间不少于</w:t>
            </w:r>
            <w:r>
              <w:rPr>
                <w:kern w:val="0"/>
                <w:szCs w:val="21"/>
              </w:rPr>
              <w:t>120</w:t>
            </w:r>
            <w:r>
              <w:rPr>
                <w:kern w:val="0"/>
                <w:szCs w:val="21"/>
              </w:rPr>
              <w:t>学时；建立专业课教师赴企业实践制度，每五年累计不少于</w:t>
            </w:r>
            <w:r>
              <w:rPr>
                <w:kern w:val="0"/>
                <w:szCs w:val="21"/>
              </w:rPr>
              <w:t>6</w:t>
            </w:r>
            <w:r>
              <w:rPr>
                <w:kern w:val="0"/>
                <w:szCs w:val="21"/>
              </w:rPr>
              <w:t>个月。</w:t>
            </w:r>
          </w:p>
        </w:tc>
        <w:tc>
          <w:tcPr>
            <w:tcW w:w="1685"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line="220" w:lineRule="exact"/>
              <w:jc w:val="center"/>
              <w:rPr>
                <w:kern w:val="0"/>
                <w:szCs w:val="21"/>
              </w:rPr>
            </w:pPr>
            <w:r>
              <w:rPr>
                <w:kern w:val="0"/>
                <w:szCs w:val="21"/>
              </w:rPr>
              <w:t>6.1.3/6.2.3</w:t>
            </w:r>
          </w:p>
        </w:tc>
      </w:tr>
      <w:tr w:rsidR="00FC7ACB">
        <w:trPr>
          <w:cantSplit/>
          <w:trHeight w:val="965"/>
        </w:trPr>
        <w:tc>
          <w:tcPr>
            <w:tcW w:w="1110" w:type="dxa"/>
            <w:vMerge w:val="restart"/>
            <w:shd w:val="clear" w:color="auto" w:fill="FFFFFF"/>
            <w:tcMar>
              <w:top w:w="0" w:type="dxa"/>
              <w:left w:w="108" w:type="dxa"/>
              <w:bottom w:w="0" w:type="dxa"/>
              <w:right w:w="108" w:type="dxa"/>
            </w:tcMar>
            <w:vAlign w:val="center"/>
          </w:tcPr>
          <w:p w:rsidR="00FC7ACB" w:rsidRDefault="007778D3">
            <w:pPr>
              <w:widowControl/>
              <w:jc w:val="center"/>
              <w:rPr>
                <w:b/>
                <w:bCs/>
                <w:kern w:val="0"/>
                <w:sz w:val="24"/>
              </w:rPr>
            </w:pPr>
            <w:r>
              <w:rPr>
                <w:b/>
                <w:bCs/>
                <w:kern w:val="0"/>
                <w:sz w:val="24"/>
              </w:rPr>
              <w:t>3.</w:t>
            </w:r>
          </w:p>
          <w:p w:rsidR="00FC7ACB" w:rsidRDefault="007778D3">
            <w:pPr>
              <w:widowControl/>
              <w:jc w:val="center"/>
              <w:rPr>
                <w:b/>
                <w:bCs/>
                <w:kern w:val="0"/>
                <w:sz w:val="24"/>
              </w:rPr>
            </w:pPr>
            <w:r>
              <w:rPr>
                <w:b/>
                <w:bCs/>
                <w:kern w:val="0"/>
                <w:sz w:val="24"/>
              </w:rPr>
              <w:t>教学</w:t>
            </w:r>
          </w:p>
          <w:p w:rsidR="00FC7ACB" w:rsidRDefault="007778D3">
            <w:pPr>
              <w:adjustRightInd w:val="0"/>
              <w:snapToGrid w:val="0"/>
              <w:ind w:firstLineChars="100" w:firstLine="241"/>
              <w:rPr>
                <w:b/>
                <w:bCs/>
                <w:kern w:val="0"/>
                <w:sz w:val="24"/>
              </w:rPr>
            </w:pPr>
            <w:r>
              <w:rPr>
                <w:b/>
                <w:bCs/>
                <w:kern w:val="0"/>
                <w:sz w:val="24"/>
              </w:rPr>
              <w:t>条件</w:t>
            </w:r>
          </w:p>
        </w:tc>
        <w:tc>
          <w:tcPr>
            <w:tcW w:w="190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3.1</w:t>
            </w:r>
            <w:r>
              <w:rPr>
                <w:kern w:val="0"/>
                <w:szCs w:val="21"/>
              </w:rPr>
              <w:t>校内实</w:t>
            </w:r>
            <w:proofErr w:type="gramStart"/>
            <w:r>
              <w:rPr>
                <w:kern w:val="0"/>
                <w:szCs w:val="21"/>
              </w:rPr>
              <w:t>训条件</w:t>
            </w:r>
            <w:proofErr w:type="gramEnd"/>
            <w:r>
              <w:rPr>
                <w:kern w:val="0"/>
                <w:szCs w:val="21"/>
              </w:rPr>
              <w:t>建设</w:t>
            </w:r>
          </w:p>
        </w:tc>
        <w:tc>
          <w:tcPr>
            <w:tcW w:w="7515" w:type="dxa"/>
            <w:shd w:val="clear" w:color="auto" w:fill="FFFFFF"/>
            <w:tcMar>
              <w:top w:w="0" w:type="dxa"/>
              <w:left w:w="108" w:type="dxa"/>
              <w:bottom w:w="0" w:type="dxa"/>
              <w:right w:w="108" w:type="dxa"/>
            </w:tcMar>
            <w:vAlign w:val="center"/>
          </w:tcPr>
          <w:p w:rsidR="00FC7ACB" w:rsidRDefault="007778D3">
            <w:pPr>
              <w:adjustRightInd w:val="0"/>
              <w:snapToGrid w:val="0"/>
              <w:spacing w:line="320" w:lineRule="exact"/>
              <w:ind w:firstLine="454"/>
              <w:rPr>
                <w:kern w:val="0"/>
                <w:szCs w:val="21"/>
              </w:rPr>
            </w:pPr>
            <w:r>
              <w:rPr>
                <w:kern w:val="0"/>
                <w:szCs w:val="21"/>
              </w:rPr>
              <w:t>实训场地、设施、设备和环境符合课程标准的相关要求，渗透企业文化、</w:t>
            </w:r>
            <w:proofErr w:type="gramStart"/>
            <w:r>
              <w:rPr>
                <w:kern w:val="0"/>
                <w:szCs w:val="21"/>
              </w:rPr>
              <w:t>具有职场氛围</w:t>
            </w:r>
            <w:proofErr w:type="gramEnd"/>
            <w:r>
              <w:rPr>
                <w:kern w:val="0"/>
                <w:szCs w:val="21"/>
              </w:rPr>
              <w:t>；实训中心管理人员充分、管理制度健全；生</w:t>
            </w:r>
            <w:proofErr w:type="gramStart"/>
            <w:r>
              <w:rPr>
                <w:kern w:val="0"/>
                <w:szCs w:val="21"/>
              </w:rPr>
              <w:t>均教学</w:t>
            </w:r>
            <w:proofErr w:type="gramEnd"/>
            <w:r>
              <w:rPr>
                <w:kern w:val="0"/>
                <w:szCs w:val="21"/>
              </w:rPr>
              <w:t>仪器设备</w:t>
            </w:r>
            <w:proofErr w:type="gramStart"/>
            <w:r>
              <w:rPr>
                <w:kern w:val="0"/>
                <w:szCs w:val="21"/>
              </w:rPr>
              <w:t>值理工农医</w:t>
            </w:r>
            <w:proofErr w:type="gramEnd"/>
            <w:r>
              <w:rPr>
                <w:kern w:val="0"/>
                <w:szCs w:val="21"/>
              </w:rPr>
              <w:t>类</w:t>
            </w:r>
            <w:r>
              <w:rPr>
                <w:kern w:val="0"/>
                <w:szCs w:val="21"/>
              </w:rPr>
              <w:t>≥4000</w:t>
            </w:r>
            <w:r>
              <w:rPr>
                <w:kern w:val="0"/>
                <w:szCs w:val="21"/>
              </w:rPr>
              <w:t>元，文史</w:t>
            </w:r>
            <w:proofErr w:type="gramStart"/>
            <w:r>
              <w:rPr>
                <w:kern w:val="0"/>
                <w:szCs w:val="21"/>
              </w:rPr>
              <w:t>财经管类</w:t>
            </w:r>
            <w:proofErr w:type="gramEnd"/>
            <w:r>
              <w:rPr>
                <w:kern w:val="0"/>
                <w:szCs w:val="21"/>
              </w:rPr>
              <w:t>≥3000</w:t>
            </w:r>
            <w:r>
              <w:rPr>
                <w:kern w:val="0"/>
                <w:szCs w:val="21"/>
              </w:rPr>
              <w:t>元。</w:t>
            </w:r>
          </w:p>
        </w:tc>
        <w:tc>
          <w:tcPr>
            <w:tcW w:w="1685" w:type="dxa"/>
            <w:shd w:val="clear" w:color="auto" w:fill="FFFFFF"/>
            <w:tcMar>
              <w:top w:w="0" w:type="dxa"/>
              <w:left w:w="108" w:type="dxa"/>
              <w:bottom w:w="0" w:type="dxa"/>
              <w:right w:w="108" w:type="dxa"/>
            </w:tcMar>
            <w:vAlign w:val="center"/>
          </w:tcPr>
          <w:p w:rsidR="00FC7ACB" w:rsidRDefault="007778D3">
            <w:pPr>
              <w:widowControl/>
              <w:spacing w:line="220" w:lineRule="exact"/>
              <w:jc w:val="center"/>
              <w:rPr>
                <w:kern w:val="0"/>
                <w:szCs w:val="21"/>
              </w:rPr>
            </w:pPr>
            <w:r>
              <w:rPr>
                <w:kern w:val="0"/>
                <w:szCs w:val="21"/>
              </w:rPr>
              <w:t>4.1</w:t>
            </w:r>
          </w:p>
          <w:p w:rsidR="00FC7ACB" w:rsidRDefault="007778D3">
            <w:pPr>
              <w:adjustRightInd w:val="0"/>
              <w:snapToGrid w:val="0"/>
              <w:spacing w:line="220" w:lineRule="exact"/>
              <w:ind w:firstLine="454"/>
              <w:jc w:val="center"/>
              <w:rPr>
                <w:kern w:val="0"/>
                <w:szCs w:val="21"/>
              </w:rPr>
            </w:pPr>
            <w:r>
              <w:rPr>
                <w:kern w:val="0"/>
                <w:szCs w:val="21"/>
              </w:rPr>
              <w:t>案例基本办学条件</w:t>
            </w:r>
          </w:p>
        </w:tc>
      </w:tr>
      <w:tr w:rsidR="00FC7ACB">
        <w:trPr>
          <w:cantSplit/>
          <w:trHeight w:hRule="exact" w:val="1010"/>
        </w:trPr>
        <w:tc>
          <w:tcPr>
            <w:tcW w:w="1110" w:type="dxa"/>
            <w:vMerge/>
            <w:shd w:val="clear" w:color="auto" w:fill="FFFFFF"/>
            <w:vAlign w:val="center"/>
          </w:tcPr>
          <w:p w:rsidR="00FC7ACB" w:rsidRDefault="00FC7ACB">
            <w:pPr>
              <w:widowControl/>
              <w:jc w:val="left"/>
              <w:rPr>
                <w:kern w:val="0"/>
                <w:sz w:val="24"/>
              </w:rPr>
            </w:pPr>
          </w:p>
        </w:tc>
        <w:tc>
          <w:tcPr>
            <w:tcW w:w="190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3.2</w:t>
            </w:r>
            <w:r>
              <w:rPr>
                <w:kern w:val="0"/>
                <w:szCs w:val="21"/>
              </w:rPr>
              <w:t>校外实习条件建设</w:t>
            </w:r>
          </w:p>
        </w:tc>
        <w:tc>
          <w:tcPr>
            <w:tcW w:w="751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实习基地设置符合实习教学计划要求，大部分基地管理规范、设备设施先进、效益良好；合作</w:t>
            </w:r>
            <w:r>
              <w:rPr>
                <w:kern w:val="0"/>
                <w:szCs w:val="21"/>
              </w:rPr>
              <w:t>3</w:t>
            </w:r>
            <w:r>
              <w:rPr>
                <w:kern w:val="0"/>
                <w:szCs w:val="21"/>
              </w:rPr>
              <w:t>年以上的基地超过总数的</w:t>
            </w:r>
            <w:r>
              <w:rPr>
                <w:kern w:val="0"/>
                <w:szCs w:val="21"/>
              </w:rPr>
              <w:t>50%</w:t>
            </w:r>
            <w:r>
              <w:rPr>
                <w:kern w:val="0"/>
                <w:szCs w:val="21"/>
              </w:rPr>
              <w:t>；实习教学管理制度严密、具有操作性；实习指导教师、学生管理教师责权利明确。</w:t>
            </w:r>
          </w:p>
        </w:tc>
        <w:tc>
          <w:tcPr>
            <w:tcW w:w="1685"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line="220" w:lineRule="exact"/>
              <w:jc w:val="center"/>
              <w:rPr>
                <w:kern w:val="0"/>
                <w:szCs w:val="21"/>
              </w:rPr>
            </w:pPr>
            <w:r>
              <w:rPr>
                <w:kern w:val="0"/>
                <w:szCs w:val="21"/>
              </w:rPr>
              <w:t>4.2/7.5</w:t>
            </w:r>
          </w:p>
        </w:tc>
      </w:tr>
      <w:tr w:rsidR="00FC7ACB">
        <w:trPr>
          <w:cantSplit/>
          <w:trHeight w:hRule="exact" w:val="843"/>
        </w:trPr>
        <w:tc>
          <w:tcPr>
            <w:tcW w:w="1110" w:type="dxa"/>
            <w:vMerge/>
            <w:shd w:val="clear" w:color="auto" w:fill="FFFFFF"/>
            <w:vAlign w:val="center"/>
          </w:tcPr>
          <w:p w:rsidR="00FC7ACB" w:rsidRDefault="00FC7ACB">
            <w:pPr>
              <w:widowControl/>
              <w:jc w:val="left"/>
              <w:rPr>
                <w:kern w:val="0"/>
                <w:sz w:val="24"/>
              </w:rPr>
            </w:pPr>
          </w:p>
        </w:tc>
        <w:tc>
          <w:tcPr>
            <w:tcW w:w="190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3.3</w:t>
            </w:r>
            <w:r>
              <w:rPr>
                <w:kern w:val="0"/>
                <w:szCs w:val="21"/>
              </w:rPr>
              <w:t>经费保障</w:t>
            </w:r>
          </w:p>
        </w:tc>
        <w:tc>
          <w:tcPr>
            <w:tcW w:w="751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日常教学支出</w:t>
            </w:r>
            <w:r>
              <w:rPr>
                <w:szCs w:val="21"/>
                <w:vertAlign w:val="superscript"/>
              </w:rPr>
              <w:t>【</w:t>
            </w:r>
            <w:r>
              <w:rPr>
                <w:szCs w:val="21"/>
                <w:vertAlign w:val="superscript"/>
              </w:rPr>
              <w:t>4</w:t>
            </w:r>
            <w:r>
              <w:rPr>
                <w:szCs w:val="21"/>
                <w:vertAlign w:val="superscript"/>
              </w:rPr>
              <w:t>】</w:t>
            </w:r>
            <w:r>
              <w:rPr>
                <w:kern w:val="0"/>
                <w:szCs w:val="21"/>
              </w:rPr>
              <w:t xml:space="preserve"> </w:t>
            </w:r>
            <w:r>
              <w:rPr>
                <w:kern w:val="0"/>
                <w:szCs w:val="21"/>
              </w:rPr>
              <w:t>占经费总支</w:t>
            </w:r>
            <w:proofErr w:type="gramStart"/>
            <w:r>
              <w:rPr>
                <w:kern w:val="0"/>
                <w:szCs w:val="21"/>
              </w:rPr>
              <w:t>出比例</w:t>
            </w:r>
            <w:proofErr w:type="gramEnd"/>
            <w:r>
              <w:rPr>
                <w:kern w:val="0"/>
                <w:szCs w:val="21"/>
              </w:rPr>
              <w:t>≥12%</w:t>
            </w:r>
            <w:r>
              <w:rPr>
                <w:kern w:val="0"/>
                <w:szCs w:val="21"/>
              </w:rPr>
              <w:t>，民办院校年生均日常教学运行支出</w:t>
            </w:r>
            <w:r>
              <w:rPr>
                <w:kern w:val="0"/>
                <w:szCs w:val="21"/>
              </w:rPr>
              <w:t>≥1000</w:t>
            </w:r>
            <w:r>
              <w:rPr>
                <w:kern w:val="0"/>
                <w:szCs w:val="21"/>
              </w:rPr>
              <w:t>元。</w:t>
            </w:r>
          </w:p>
        </w:tc>
        <w:tc>
          <w:tcPr>
            <w:tcW w:w="1685"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line="220" w:lineRule="exact"/>
              <w:jc w:val="center"/>
              <w:rPr>
                <w:kern w:val="0"/>
                <w:szCs w:val="21"/>
              </w:rPr>
            </w:pPr>
            <w:r>
              <w:rPr>
                <w:kern w:val="0"/>
                <w:szCs w:val="21"/>
              </w:rPr>
              <w:t>5.1/5.2</w:t>
            </w:r>
          </w:p>
        </w:tc>
      </w:tr>
      <w:tr w:rsidR="00FC7ACB">
        <w:trPr>
          <w:cantSplit/>
          <w:trHeight w:hRule="exact" w:val="1009"/>
        </w:trPr>
        <w:tc>
          <w:tcPr>
            <w:tcW w:w="1110" w:type="dxa"/>
            <w:vMerge w:val="restart"/>
            <w:shd w:val="clear" w:color="auto" w:fill="FFFFFF"/>
            <w:tcMar>
              <w:top w:w="0" w:type="dxa"/>
              <w:left w:w="108" w:type="dxa"/>
              <w:bottom w:w="0" w:type="dxa"/>
              <w:right w:w="108" w:type="dxa"/>
            </w:tcMar>
            <w:vAlign w:val="center"/>
          </w:tcPr>
          <w:p w:rsidR="00FC7ACB" w:rsidRDefault="007778D3">
            <w:pPr>
              <w:widowControl/>
              <w:jc w:val="center"/>
              <w:rPr>
                <w:b/>
                <w:bCs/>
                <w:kern w:val="0"/>
                <w:sz w:val="24"/>
              </w:rPr>
            </w:pPr>
            <w:r>
              <w:rPr>
                <w:b/>
                <w:bCs/>
                <w:kern w:val="0"/>
                <w:sz w:val="24"/>
              </w:rPr>
              <w:t>4.</w:t>
            </w:r>
          </w:p>
          <w:p w:rsidR="00FC7ACB" w:rsidRDefault="007778D3">
            <w:pPr>
              <w:widowControl/>
              <w:jc w:val="center"/>
              <w:rPr>
                <w:b/>
                <w:bCs/>
                <w:kern w:val="0"/>
                <w:sz w:val="24"/>
              </w:rPr>
            </w:pPr>
            <w:r>
              <w:rPr>
                <w:b/>
                <w:bCs/>
                <w:kern w:val="0"/>
                <w:sz w:val="24"/>
              </w:rPr>
              <w:t>专业</w:t>
            </w:r>
          </w:p>
          <w:p w:rsidR="00FC7ACB" w:rsidRDefault="007778D3">
            <w:pPr>
              <w:widowControl/>
              <w:jc w:val="center"/>
              <w:rPr>
                <w:b/>
                <w:bCs/>
                <w:kern w:val="0"/>
                <w:sz w:val="24"/>
              </w:rPr>
            </w:pPr>
            <w:r>
              <w:rPr>
                <w:b/>
                <w:bCs/>
                <w:kern w:val="0"/>
                <w:sz w:val="24"/>
              </w:rPr>
              <w:t>建设</w:t>
            </w:r>
          </w:p>
        </w:tc>
        <w:tc>
          <w:tcPr>
            <w:tcW w:w="190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4.1</w:t>
            </w:r>
            <w:r>
              <w:rPr>
                <w:kern w:val="0"/>
                <w:szCs w:val="21"/>
              </w:rPr>
              <w:t>校企合作体制机制建设</w:t>
            </w:r>
          </w:p>
        </w:tc>
        <w:tc>
          <w:tcPr>
            <w:tcW w:w="751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建立学校高级职称教师、行业企业技术专家等人员组成的专业建设指导委员会及其工作制度；不断深化合作调整专业、开发课程、教学改革、科研攻关、培养教师、建设基地、培训企业员工等工作。</w:t>
            </w:r>
          </w:p>
        </w:tc>
        <w:tc>
          <w:tcPr>
            <w:tcW w:w="1685"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line="220" w:lineRule="exact"/>
              <w:jc w:val="center"/>
              <w:rPr>
                <w:kern w:val="0"/>
                <w:szCs w:val="21"/>
              </w:rPr>
            </w:pPr>
            <w:r>
              <w:rPr>
                <w:kern w:val="0"/>
                <w:szCs w:val="21"/>
              </w:rPr>
              <w:t>7.5</w:t>
            </w:r>
          </w:p>
        </w:tc>
      </w:tr>
      <w:tr w:rsidR="00FC7ACB">
        <w:trPr>
          <w:cantSplit/>
          <w:trHeight w:val="971"/>
        </w:trPr>
        <w:tc>
          <w:tcPr>
            <w:tcW w:w="1110" w:type="dxa"/>
            <w:vMerge/>
            <w:shd w:val="clear" w:color="auto" w:fill="FFFFFF"/>
            <w:tcMar>
              <w:top w:w="0" w:type="dxa"/>
              <w:left w:w="108" w:type="dxa"/>
              <w:bottom w:w="0" w:type="dxa"/>
              <w:right w:w="108" w:type="dxa"/>
            </w:tcMar>
            <w:vAlign w:val="center"/>
          </w:tcPr>
          <w:p w:rsidR="00FC7ACB" w:rsidRDefault="00FC7ACB">
            <w:pPr>
              <w:widowControl/>
              <w:spacing w:before="100" w:beforeAutospacing="1" w:after="100" w:afterAutospacing="1"/>
              <w:jc w:val="center"/>
              <w:rPr>
                <w:kern w:val="0"/>
                <w:sz w:val="24"/>
              </w:rPr>
            </w:pPr>
          </w:p>
        </w:tc>
        <w:tc>
          <w:tcPr>
            <w:tcW w:w="190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4.2</w:t>
            </w:r>
            <w:r>
              <w:rPr>
                <w:kern w:val="0"/>
                <w:szCs w:val="21"/>
              </w:rPr>
              <w:t>专业设置（调整）</w:t>
            </w:r>
          </w:p>
        </w:tc>
        <w:tc>
          <w:tcPr>
            <w:tcW w:w="751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建立专业剖析制度，定期分析专业适应区域产业发展和促进学生发展状况；分析专业教学团队、实践条件、课程资源、毕业生就业质量等情况，确立专业（群）发展的阶段目标、思路和策略。</w:t>
            </w:r>
          </w:p>
        </w:tc>
        <w:tc>
          <w:tcPr>
            <w:tcW w:w="1685"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line="220" w:lineRule="exact"/>
              <w:rPr>
                <w:kern w:val="0"/>
                <w:szCs w:val="21"/>
              </w:rPr>
            </w:pPr>
            <w:r>
              <w:rPr>
                <w:kern w:val="0"/>
                <w:szCs w:val="21"/>
              </w:rPr>
              <w:t>7.1.1/7.1.2/7.1.3/7.6.2/7.6.3(</w:t>
            </w:r>
            <w:r>
              <w:rPr>
                <w:kern w:val="0"/>
                <w:szCs w:val="21"/>
              </w:rPr>
              <w:t>案例分析</w:t>
            </w:r>
            <w:r>
              <w:rPr>
                <w:kern w:val="0"/>
                <w:szCs w:val="21"/>
              </w:rPr>
              <w:t>3)11.1</w:t>
            </w:r>
          </w:p>
        </w:tc>
      </w:tr>
      <w:tr w:rsidR="00FC7ACB">
        <w:trPr>
          <w:cantSplit/>
          <w:trHeight w:val="956"/>
        </w:trPr>
        <w:tc>
          <w:tcPr>
            <w:tcW w:w="1110" w:type="dxa"/>
            <w:vMerge/>
            <w:shd w:val="clear" w:color="auto" w:fill="FFFFFF"/>
            <w:tcMar>
              <w:top w:w="0" w:type="dxa"/>
              <w:left w:w="108" w:type="dxa"/>
              <w:bottom w:w="0" w:type="dxa"/>
              <w:right w:w="108" w:type="dxa"/>
            </w:tcMar>
            <w:vAlign w:val="center"/>
          </w:tcPr>
          <w:p w:rsidR="00FC7ACB" w:rsidRDefault="00FC7ACB">
            <w:pPr>
              <w:widowControl/>
              <w:spacing w:before="100" w:beforeAutospacing="1" w:after="100" w:afterAutospacing="1"/>
              <w:jc w:val="center"/>
            </w:pPr>
          </w:p>
        </w:tc>
        <w:tc>
          <w:tcPr>
            <w:tcW w:w="190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4.3</w:t>
            </w:r>
            <w:r>
              <w:rPr>
                <w:kern w:val="0"/>
                <w:szCs w:val="21"/>
              </w:rPr>
              <w:t>人才培养模式与方案</w:t>
            </w:r>
          </w:p>
        </w:tc>
        <w:tc>
          <w:tcPr>
            <w:tcW w:w="751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基于行业企业调查厘清学生的就业和发展岗位，明确相应的能力需求，结合学生全面发展要求确定人才规格；围绕人才规格创新人才培养模式、建立课程体系，形成彰显职业性和高等性的人才培养方案。</w:t>
            </w:r>
          </w:p>
        </w:tc>
        <w:tc>
          <w:tcPr>
            <w:tcW w:w="1685" w:type="dxa"/>
            <w:shd w:val="clear" w:color="auto" w:fill="FFFFFF"/>
            <w:tcMar>
              <w:top w:w="0" w:type="dxa"/>
              <w:left w:w="108" w:type="dxa"/>
              <w:bottom w:w="0" w:type="dxa"/>
              <w:right w:w="108" w:type="dxa"/>
            </w:tcMar>
            <w:vAlign w:val="center"/>
          </w:tcPr>
          <w:p w:rsidR="00FC7ACB" w:rsidRDefault="007778D3">
            <w:pPr>
              <w:widowControl/>
              <w:spacing w:line="220" w:lineRule="exact"/>
              <w:jc w:val="center"/>
              <w:rPr>
                <w:kern w:val="0"/>
                <w:szCs w:val="21"/>
              </w:rPr>
            </w:pPr>
            <w:r>
              <w:rPr>
                <w:kern w:val="0"/>
                <w:szCs w:val="21"/>
              </w:rPr>
              <w:t>7.2</w:t>
            </w:r>
          </w:p>
          <w:p w:rsidR="00FC7ACB" w:rsidRDefault="007778D3">
            <w:pPr>
              <w:widowControl/>
              <w:spacing w:line="220" w:lineRule="exact"/>
              <w:jc w:val="center"/>
              <w:rPr>
                <w:kern w:val="0"/>
                <w:szCs w:val="21"/>
              </w:rPr>
            </w:pPr>
            <w:r>
              <w:rPr>
                <w:kern w:val="0"/>
                <w:szCs w:val="21"/>
              </w:rPr>
              <w:t>7.3.1/7.3.2</w:t>
            </w:r>
          </w:p>
        </w:tc>
      </w:tr>
      <w:tr w:rsidR="00FC7ACB">
        <w:trPr>
          <w:cantSplit/>
          <w:trHeight w:hRule="exact" w:val="1045"/>
        </w:trPr>
        <w:tc>
          <w:tcPr>
            <w:tcW w:w="1110" w:type="dxa"/>
            <w:vMerge/>
            <w:shd w:val="clear" w:color="auto" w:fill="FFFFFF"/>
            <w:vAlign w:val="center"/>
          </w:tcPr>
          <w:p w:rsidR="00FC7ACB" w:rsidRDefault="00FC7ACB">
            <w:pPr>
              <w:widowControl/>
              <w:jc w:val="left"/>
              <w:rPr>
                <w:kern w:val="0"/>
                <w:sz w:val="24"/>
              </w:rPr>
            </w:pPr>
          </w:p>
        </w:tc>
        <w:tc>
          <w:tcPr>
            <w:tcW w:w="190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4.4</w:t>
            </w:r>
            <w:r>
              <w:rPr>
                <w:kern w:val="0"/>
                <w:szCs w:val="21"/>
              </w:rPr>
              <w:t>课程建设</w:t>
            </w:r>
          </w:p>
        </w:tc>
        <w:tc>
          <w:tcPr>
            <w:tcW w:w="751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制度化开展课程标准的开发和论证，课程功能、目标、形式、内容的定位和选择精准；注重课程标准与行业职业标准、职业资格标准对接；优先选配规划教材，积极开发课程教学资源。</w:t>
            </w:r>
          </w:p>
        </w:tc>
        <w:tc>
          <w:tcPr>
            <w:tcW w:w="1685" w:type="dxa"/>
            <w:shd w:val="clear" w:color="auto" w:fill="FFFFFF"/>
            <w:tcMar>
              <w:top w:w="0" w:type="dxa"/>
              <w:left w:w="108" w:type="dxa"/>
              <w:bottom w:w="0" w:type="dxa"/>
              <w:right w:w="108" w:type="dxa"/>
            </w:tcMar>
            <w:vAlign w:val="center"/>
          </w:tcPr>
          <w:p w:rsidR="00FC7ACB" w:rsidRDefault="007778D3">
            <w:pPr>
              <w:widowControl/>
              <w:spacing w:line="220" w:lineRule="exact"/>
              <w:jc w:val="center"/>
              <w:rPr>
                <w:kern w:val="0"/>
                <w:szCs w:val="21"/>
              </w:rPr>
            </w:pPr>
            <w:r>
              <w:rPr>
                <w:kern w:val="0"/>
                <w:szCs w:val="21"/>
              </w:rPr>
              <w:t>7.2/7.3.1/</w:t>
            </w:r>
          </w:p>
          <w:p w:rsidR="00FC7ACB" w:rsidRDefault="007778D3">
            <w:pPr>
              <w:widowControl/>
              <w:spacing w:line="220" w:lineRule="exact"/>
              <w:jc w:val="center"/>
              <w:rPr>
                <w:kern w:val="0"/>
                <w:szCs w:val="21"/>
              </w:rPr>
            </w:pPr>
            <w:r>
              <w:rPr>
                <w:kern w:val="0"/>
                <w:szCs w:val="21"/>
              </w:rPr>
              <w:t>7.3.2/3.4.1</w:t>
            </w:r>
          </w:p>
          <w:p w:rsidR="00FC7ACB" w:rsidRDefault="007778D3">
            <w:pPr>
              <w:widowControl/>
              <w:spacing w:line="220" w:lineRule="exact"/>
              <w:jc w:val="center"/>
              <w:rPr>
                <w:kern w:val="0"/>
                <w:szCs w:val="21"/>
              </w:rPr>
            </w:pPr>
            <w:r>
              <w:rPr>
                <w:kern w:val="0"/>
                <w:szCs w:val="21"/>
              </w:rPr>
              <w:t>4.3</w:t>
            </w:r>
          </w:p>
        </w:tc>
      </w:tr>
      <w:tr w:rsidR="00FC7ACB">
        <w:trPr>
          <w:cantSplit/>
          <w:trHeight w:hRule="exact" w:val="1446"/>
        </w:trPr>
        <w:tc>
          <w:tcPr>
            <w:tcW w:w="1110" w:type="dxa"/>
            <w:vMerge/>
            <w:shd w:val="clear" w:color="auto" w:fill="FFFFFF"/>
            <w:vAlign w:val="center"/>
          </w:tcPr>
          <w:p w:rsidR="00FC7ACB" w:rsidRDefault="00FC7ACB">
            <w:pPr>
              <w:widowControl/>
              <w:jc w:val="left"/>
              <w:rPr>
                <w:kern w:val="0"/>
                <w:sz w:val="24"/>
              </w:rPr>
            </w:pPr>
          </w:p>
        </w:tc>
        <w:tc>
          <w:tcPr>
            <w:tcW w:w="190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4.5</w:t>
            </w:r>
            <w:r>
              <w:rPr>
                <w:kern w:val="0"/>
                <w:szCs w:val="21"/>
              </w:rPr>
              <w:t>教学方法与手段</w:t>
            </w:r>
          </w:p>
        </w:tc>
        <w:tc>
          <w:tcPr>
            <w:tcW w:w="751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重视教学内容的两次开发，注重将现代专业技术引入课堂；采用突出学生主体地位，有助于学生能力发展，有利于教学目标实现的教学方法，注重信息化教学手段的应用；素质教育与专业教学协同，教书与育人结合；重视作业批改、课后辅导、日常教学效果诊断与改进；选用有效检验教学目标达成的考查考试方式。</w:t>
            </w:r>
          </w:p>
        </w:tc>
        <w:tc>
          <w:tcPr>
            <w:tcW w:w="1685"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line="220" w:lineRule="exact"/>
              <w:jc w:val="center"/>
              <w:rPr>
                <w:kern w:val="0"/>
                <w:szCs w:val="21"/>
              </w:rPr>
            </w:pPr>
            <w:r>
              <w:rPr>
                <w:kern w:val="0"/>
                <w:szCs w:val="21"/>
              </w:rPr>
              <w:t>7.2</w:t>
            </w:r>
          </w:p>
        </w:tc>
      </w:tr>
      <w:tr w:rsidR="00FC7ACB">
        <w:trPr>
          <w:cantSplit/>
          <w:trHeight w:hRule="exact" w:val="1151"/>
        </w:trPr>
        <w:tc>
          <w:tcPr>
            <w:tcW w:w="1110" w:type="dxa"/>
            <w:vMerge/>
            <w:shd w:val="clear" w:color="auto" w:fill="FFFFFF"/>
            <w:vAlign w:val="center"/>
          </w:tcPr>
          <w:p w:rsidR="00FC7ACB" w:rsidRDefault="00FC7ACB">
            <w:pPr>
              <w:widowControl/>
              <w:jc w:val="left"/>
              <w:rPr>
                <w:kern w:val="0"/>
                <w:sz w:val="24"/>
              </w:rPr>
            </w:pPr>
          </w:p>
        </w:tc>
        <w:tc>
          <w:tcPr>
            <w:tcW w:w="190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4.6</w:t>
            </w:r>
            <w:r>
              <w:rPr>
                <w:kern w:val="0"/>
                <w:szCs w:val="21"/>
              </w:rPr>
              <w:t>实践教学</w:t>
            </w:r>
          </w:p>
        </w:tc>
        <w:tc>
          <w:tcPr>
            <w:tcW w:w="751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校内实训、校外实习教学计划齐全，实践教学目标明确、内容充实，切合人才培养方案的设计；实践管理制度得到严格执行，实践教学效果秩序良好；强化技能积累及考核，积极组织学生获取技能等级证书或职业资格证书。</w:t>
            </w:r>
          </w:p>
          <w:p w:rsidR="00FC7ACB" w:rsidRDefault="00FC7ACB">
            <w:pPr>
              <w:spacing w:line="320" w:lineRule="exact"/>
              <w:rPr>
                <w:kern w:val="0"/>
                <w:szCs w:val="21"/>
              </w:rPr>
            </w:pPr>
          </w:p>
        </w:tc>
        <w:tc>
          <w:tcPr>
            <w:tcW w:w="1685"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line="220" w:lineRule="exact"/>
              <w:jc w:val="center"/>
              <w:rPr>
                <w:kern w:val="0"/>
                <w:szCs w:val="21"/>
              </w:rPr>
            </w:pPr>
            <w:r>
              <w:rPr>
                <w:kern w:val="0"/>
                <w:szCs w:val="21"/>
              </w:rPr>
              <w:t>4.2/7.4/7.5/7.3.1/7.3.2/8.1</w:t>
            </w:r>
          </w:p>
        </w:tc>
      </w:tr>
      <w:tr w:rsidR="00FC7ACB">
        <w:trPr>
          <w:cantSplit/>
          <w:trHeight w:hRule="exact" w:val="1122"/>
        </w:trPr>
        <w:tc>
          <w:tcPr>
            <w:tcW w:w="1110" w:type="dxa"/>
            <w:vMerge w:val="restart"/>
            <w:shd w:val="clear" w:color="auto" w:fill="FFFFFF"/>
            <w:tcMar>
              <w:top w:w="0" w:type="dxa"/>
              <w:left w:w="108" w:type="dxa"/>
              <w:bottom w:w="0" w:type="dxa"/>
              <w:right w:w="108" w:type="dxa"/>
            </w:tcMar>
            <w:vAlign w:val="center"/>
          </w:tcPr>
          <w:p w:rsidR="00FC7ACB" w:rsidRDefault="007778D3">
            <w:pPr>
              <w:widowControl/>
              <w:jc w:val="center"/>
              <w:rPr>
                <w:b/>
                <w:bCs/>
                <w:kern w:val="0"/>
                <w:sz w:val="24"/>
              </w:rPr>
            </w:pPr>
            <w:r>
              <w:rPr>
                <w:b/>
                <w:bCs/>
                <w:kern w:val="0"/>
                <w:sz w:val="24"/>
              </w:rPr>
              <w:t>5</w:t>
            </w:r>
            <w:r>
              <w:rPr>
                <w:b/>
                <w:bCs/>
                <w:kern w:val="0"/>
                <w:sz w:val="24"/>
              </w:rPr>
              <w:t>．</w:t>
            </w:r>
          </w:p>
          <w:p w:rsidR="00FC7ACB" w:rsidRDefault="007778D3">
            <w:pPr>
              <w:widowControl/>
              <w:jc w:val="center"/>
              <w:rPr>
                <w:kern w:val="0"/>
                <w:sz w:val="24"/>
              </w:rPr>
            </w:pPr>
            <w:r>
              <w:rPr>
                <w:b/>
                <w:bCs/>
                <w:kern w:val="0"/>
                <w:sz w:val="24"/>
              </w:rPr>
              <w:t>学生教育管理与服务</w:t>
            </w:r>
          </w:p>
        </w:tc>
        <w:tc>
          <w:tcPr>
            <w:tcW w:w="190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5.1</w:t>
            </w:r>
            <w:r>
              <w:rPr>
                <w:kern w:val="0"/>
                <w:szCs w:val="21"/>
              </w:rPr>
              <w:t>学生教育</w:t>
            </w:r>
          </w:p>
        </w:tc>
        <w:tc>
          <w:tcPr>
            <w:tcW w:w="751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重视大学生思想政治教育工作，系统谋划、统筹安排，形成素质教育的理念和内容系统，发展学生的思想道德、科学人文、身体心理、创新创业等素质；讲究方法、注重实效，有计划、有步骤实施素质教育，促进学生全面、个性和自主发展。</w:t>
            </w:r>
          </w:p>
        </w:tc>
        <w:tc>
          <w:tcPr>
            <w:tcW w:w="1685"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line="220" w:lineRule="exact"/>
              <w:jc w:val="center"/>
              <w:rPr>
                <w:kern w:val="0"/>
                <w:szCs w:val="21"/>
              </w:rPr>
            </w:pPr>
            <w:r>
              <w:rPr>
                <w:kern w:val="0"/>
                <w:szCs w:val="21"/>
              </w:rPr>
              <w:t>9.6.1/9.6.3</w:t>
            </w:r>
          </w:p>
        </w:tc>
      </w:tr>
      <w:tr w:rsidR="00FC7ACB">
        <w:trPr>
          <w:cantSplit/>
          <w:trHeight w:hRule="exact" w:val="1119"/>
        </w:trPr>
        <w:tc>
          <w:tcPr>
            <w:tcW w:w="1110" w:type="dxa"/>
            <w:vMerge/>
            <w:shd w:val="clear" w:color="auto" w:fill="FFFFFF"/>
            <w:vAlign w:val="center"/>
          </w:tcPr>
          <w:p w:rsidR="00FC7ACB" w:rsidRDefault="00FC7ACB">
            <w:pPr>
              <w:widowControl/>
              <w:jc w:val="left"/>
              <w:rPr>
                <w:kern w:val="0"/>
                <w:sz w:val="24"/>
              </w:rPr>
            </w:pPr>
          </w:p>
        </w:tc>
        <w:tc>
          <w:tcPr>
            <w:tcW w:w="190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5.2</w:t>
            </w:r>
            <w:r>
              <w:rPr>
                <w:kern w:val="0"/>
                <w:szCs w:val="21"/>
              </w:rPr>
              <w:t>学生管理</w:t>
            </w:r>
          </w:p>
        </w:tc>
        <w:tc>
          <w:tcPr>
            <w:tcW w:w="751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健全学籍管理制度，规范学籍管理过程；制度化推进班集体、文明宿舍和社团建设，发挥学生自我管理、服务、教育和监督作用；强化思想、学习和心理困难学生的教育管理，努力实现每个学生的充分发展。</w:t>
            </w:r>
          </w:p>
        </w:tc>
        <w:tc>
          <w:tcPr>
            <w:tcW w:w="1685" w:type="dxa"/>
            <w:shd w:val="clear" w:color="auto" w:fill="FFFFFF"/>
            <w:tcMar>
              <w:top w:w="0" w:type="dxa"/>
              <w:left w:w="108" w:type="dxa"/>
              <w:bottom w:w="0" w:type="dxa"/>
              <w:right w:w="108" w:type="dxa"/>
            </w:tcMar>
            <w:vAlign w:val="center"/>
          </w:tcPr>
          <w:p w:rsidR="00FC7ACB" w:rsidRDefault="007778D3">
            <w:pPr>
              <w:widowControl/>
              <w:spacing w:line="220" w:lineRule="exact"/>
              <w:jc w:val="center"/>
              <w:rPr>
                <w:kern w:val="0"/>
                <w:szCs w:val="21"/>
              </w:rPr>
            </w:pPr>
            <w:r>
              <w:rPr>
                <w:kern w:val="0"/>
                <w:szCs w:val="21"/>
              </w:rPr>
              <w:t>8.1/10.3/</w:t>
            </w:r>
          </w:p>
          <w:p w:rsidR="00FC7ACB" w:rsidRDefault="007778D3">
            <w:pPr>
              <w:widowControl/>
              <w:spacing w:line="220" w:lineRule="exact"/>
              <w:jc w:val="center"/>
              <w:rPr>
                <w:kern w:val="0"/>
                <w:szCs w:val="21"/>
              </w:rPr>
            </w:pPr>
            <w:r>
              <w:rPr>
                <w:kern w:val="0"/>
                <w:szCs w:val="21"/>
              </w:rPr>
              <w:t>10.2.1</w:t>
            </w:r>
          </w:p>
        </w:tc>
      </w:tr>
      <w:tr w:rsidR="00FC7ACB">
        <w:trPr>
          <w:cantSplit/>
          <w:trHeight w:hRule="exact" w:val="1154"/>
        </w:trPr>
        <w:tc>
          <w:tcPr>
            <w:tcW w:w="1110" w:type="dxa"/>
            <w:vMerge/>
            <w:shd w:val="clear" w:color="auto" w:fill="FFFFFF"/>
            <w:vAlign w:val="center"/>
          </w:tcPr>
          <w:p w:rsidR="00FC7ACB" w:rsidRDefault="00FC7ACB">
            <w:pPr>
              <w:widowControl/>
              <w:jc w:val="left"/>
              <w:rPr>
                <w:kern w:val="0"/>
                <w:sz w:val="24"/>
              </w:rPr>
            </w:pPr>
          </w:p>
        </w:tc>
        <w:tc>
          <w:tcPr>
            <w:tcW w:w="190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5.3</w:t>
            </w:r>
            <w:r>
              <w:rPr>
                <w:kern w:val="0"/>
                <w:szCs w:val="21"/>
              </w:rPr>
              <w:t>学生服务</w:t>
            </w:r>
          </w:p>
        </w:tc>
        <w:tc>
          <w:tcPr>
            <w:tcW w:w="751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建立</w:t>
            </w:r>
            <w:proofErr w:type="gramStart"/>
            <w:r>
              <w:rPr>
                <w:kern w:val="0"/>
                <w:szCs w:val="21"/>
              </w:rPr>
              <w:t>奖勤助贷</w:t>
            </w:r>
            <w:proofErr w:type="gramEnd"/>
            <w:r>
              <w:rPr>
                <w:kern w:val="0"/>
                <w:szCs w:val="21"/>
              </w:rPr>
              <w:t>服务体系，保障学生学业顺利完成；建立工作机构、搭建实践平台，强化就业创业服务；建立</w:t>
            </w:r>
            <w:r>
              <w:rPr>
                <w:kern w:val="0"/>
                <w:szCs w:val="21"/>
              </w:rPr>
              <w:t>“</w:t>
            </w:r>
            <w:r>
              <w:rPr>
                <w:kern w:val="0"/>
                <w:szCs w:val="21"/>
              </w:rPr>
              <w:t>一站式</w:t>
            </w:r>
            <w:r>
              <w:rPr>
                <w:kern w:val="0"/>
                <w:szCs w:val="21"/>
              </w:rPr>
              <w:t>”</w:t>
            </w:r>
            <w:r>
              <w:rPr>
                <w:kern w:val="0"/>
                <w:szCs w:val="21"/>
              </w:rPr>
              <w:t>学生服务中心，提供快捷便利服务；成立学生申诉处理委员会，维护和保障学生权益。</w:t>
            </w:r>
          </w:p>
        </w:tc>
        <w:tc>
          <w:tcPr>
            <w:tcW w:w="1685"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line="220" w:lineRule="exact"/>
              <w:jc w:val="center"/>
              <w:rPr>
                <w:kern w:val="0"/>
                <w:szCs w:val="21"/>
              </w:rPr>
            </w:pPr>
            <w:r>
              <w:rPr>
                <w:kern w:val="0"/>
                <w:szCs w:val="21"/>
              </w:rPr>
              <w:t xml:space="preserve">8.8/8.4 </w:t>
            </w:r>
            <w:r>
              <w:rPr>
                <w:kern w:val="0"/>
                <w:szCs w:val="21"/>
              </w:rPr>
              <w:t>（案例分析</w:t>
            </w:r>
            <w:r>
              <w:rPr>
                <w:kern w:val="0"/>
                <w:szCs w:val="21"/>
              </w:rPr>
              <w:t>4</w:t>
            </w:r>
            <w:r>
              <w:rPr>
                <w:kern w:val="0"/>
                <w:szCs w:val="21"/>
              </w:rPr>
              <w:t>）</w:t>
            </w:r>
          </w:p>
        </w:tc>
      </w:tr>
      <w:tr w:rsidR="00FC7ACB">
        <w:trPr>
          <w:cantSplit/>
          <w:trHeight w:hRule="exact" w:val="1176"/>
        </w:trPr>
        <w:tc>
          <w:tcPr>
            <w:tcW w:w="1110" w:type="dxa"/>
            <w:vMerge w:val="restart"/>
            <w:shd w:val="clear" w:color="auto" w:fill="FFFFFF"/>
            <w:tcMar>
              <w:top w:w="0" w:type="dxa"/>
              <w:left w:w="108" w:type="dxa"/>
              <w:bottom w:w="0" w:type="dxa"/>
              <w:right w:w="108" w:type="dxa"/>
            </w:tcMar>
            <w:vAlign w:val="center"/>
          </w:tcPr>
          <w:p w:rsidR="00FC7ACB" w:rsidRDefault="007778D3">
            <w:pPr>
              <w:widowControl/>
              <w:jc w:val="center"/>
              <w:rPr>
                <w:b/>
                <w:bCs/>
                <w:kern w:val="0"/>
                <w:sz w:val="24"/>
              </w:rPr>
            </w:pPr>
            <w:r>
              <w:rPr>
                <w:b/>
                <w:bCs/>
                <w:kern w:val="0"/>
                <w:sz w:val="24"/>
              </w:rPr>
              <w:lastRenderedPageBreak/>
              <w:t>6.</w:t>
            </w:r>
          </w:p>
          <w:p w:rsidR="00FC7ACB" w:rsidRDefault="007778D3">
            <w:pPr>
              <w:widowControl/>
              <w:jc w:val="center"/>
              <w:rPr>
                <w:kern w:val="0"/>
                <w:sz w:val="24"/>
              </w:rPr>
            </w:pPr>
            <w:r>
              <w:rPr>
                <w:b/>
                <w:bCs/>
                <w:kern w:val="0"/>
                <w:sz w:val="24"/>
              </w:rPr>
              <w:t>科技研究与服务社会</w:t>
            </w:r>
          </w:p>
        </w:tc>
        <w:tc>
          <w:tcPr>
            <w:tcW w:w="190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6.1</w:t>
            </w:r>
            <w:r>
              <w:rPr>
                <w:kern w:val="0"/>
                <w:szCs w:val="21"/>
              </w:rPr>
              <w:t>科技研究</w:t>
            </w:r>
          </w:p>
        </w:tc>
        <w:tc>
          <w:tcPr>
            <w:tcW w:w="751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强化能力培养、健全管理制度、加大经费投入、营造科研氛围，调动教职员工投身科研积极性；纵向、横向课题（项目）立项数、到帐经费数、申请专利数不断增长。</w:t>
            </w:r>
          </w:p>
        </w:tc>
        <w:tc>
          <w:tcPr>
            <w:tcW w:w="1685"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line="220" w:lineRule="exact"/>
              <w:jc w:val="center"/>
              <w:rPr>
                <w:kern w:val="0"/>
                <w:szCs w:val="21"/>
              </w:rPr>
            </w:pPr>
            <w:r>
              <w:rPr>
                <w:kern w:val="0"/>
                <w:szCs w:val="21"/>
              </w:rPr>
              <w:t>6.1.3/6.2.3/8.1/8.6</w:t>
            </w:r>
            <w:r>
              <w:rPr>
                <w:kern w:val="0"/>
                <w:szCs w:val="21"/>
              </w:rPr>
              <w:t>、</w:t>
            </w:r>
            <w:r>
              <w:rPr>
                <w:kern w:val="0"/>
                <w:szCs w:val="21"/>
              </w:rPr>
              <w:t>9.5</w:t>
            </w:r>
            <w:r>
              <w:rPr>
                <w:kern w:val="0"/>
                <w:szCs w:val="21"/>
              </w:rPr>
              <w:t>江苏省网络系统（新增表）</w:t>
            </w:r>
          </w:p>
        </w:tc>
      </w:tr>
      <w:tr w:rsidR="00FC7ACB">
        <w:trPr>
          <w:cantSplit/>
          <w:trHeight w:hRule="exact" w:val="864"/>
        </w:trPr>
        <w:tc>
          <w:tcPr>
            <w:tcW w:w="1110" w:type="dxa"/>
            <w:vMerge/>
            <w:shd w:val="clear" w:color="auto" w:fill="FFFFFF"/>
            <w:vAlign w:val="center"/>
          </w:tcPr>
          <w:p w:rsidR="00FC7ACB" w:rsidRDefault="00FC7ACB">
            <w:pPr>
              <w:widowControl/>
              <w:jc w:val="left"/>
              <w:rPr>
                <w:kern w:val="0"/>
                <w:sz w:val="24"/>
              </w:rPr>
            </w:pPr>
          </w:p>
        </w:tc>
        <w:tc>
          <w:tcPr>
            <w:tcW w:w="190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6.2</w:t>
            </w:r>
            <w:r>
              <w:rPr>
                <w:kern w:val="0"/>
                <w:szCs w:val="21"/>
              </w:rPr>
              <w:t>社会服务</w:t>
            </w:r>
          </w:p>
        </w:tc>
        <w:tc>
          <w:tcPr>
            <w:tcW w:w="751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不断拓展服务社会的渠道，开展形式多样的成人学历教育、技能培训、技能鉴定，继续教育收入逐年递增；组织开展技术咨询活动，帮助企事业单位解决问题。</w:t>
            </w:r>
          </w:p>
        </w:tc>
        <w:tc>
          <w:tcPr>
            <w:tcW w:w="1685"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line="220" w:lineRule="exact"/>
              <w:jc w:val="center"/>
              <w:rPr>
                <w:kern w:val="0"/>
                <w:szCs w:val="21"/>
              </w:rPr>
            </w:pPr>
            <w:r>
              <w:rPr>
                <w:kern w:val="0"/>
                <w:szCs w:val="21"/>
              </w:rPr>
              <w:t>1.5/4.3</w:t>
            </w:r>
          </w:p>
        </w:tc>
      </w:tr>
      <w:tr w:rsidR="00FC7ACB">
        <w:trPr>
          <w:cantSplit/>
          <w:trHeight w:hRule="exact" w:val="843"/>
        </w:trPr>
        <w:tc>
          <w:tcPr>
            <w:tcW w:w="1110" w:type="dxa"/>
            <w:vMerge w:val="restart"/>
            <w:shd w:val="clear" w:color="auto" w:fill="FFFFFF"/>
            <w:tcMar>
              <w:top w:w="0" w:type="dxa"/>
              <w:left w:w="108" w:type="dxa"/>
              <w:bottom w:w="0" w:type="dxa"/>
              <w:right w:w="108" w:type="dxa"/>
            </w:tcMar>
            <w:vAlign w:val="center"/>
          </w:tcPr>
          <w:p w:rsidR="00FC7ACB" w:rsidRDefault="007778D3">
            <w:pPr>
              <w:widowControl/>
              <w:jc w:val="center"/>
              <w:rPr>
                <w:b/>
                <w:bCs/>
                <w:kern w:val="0"/>
                <w:sz w:val="24"/>
              </w:rPr>
            </w:pPr>
            <w:r>
              <w:rPr>
                <w:b/>
                <w:bCs/>
                <w:kern w:val="0"/>
                <w:sz w:val="24"/>
              </w:rPr>
              <w:t>7.</w:t>
            </w:r>
          </w:p>
          <w:p w:rsidR="00FC7ACB" w:rsidRDefault="007778D3">
            <w:pPr>
              <w:widowControl/>
              <w:jc w:val="center"/>
              <w:rPr>
                <w:kern w:val="0"/>
                <w:sz w:val="24"/>
              </w:rPr>
            </w:pPr>
            <w:r>
              <w:rPr>
                <w:b/>
                <w:bCs/>
                <w:kern w:val="0"/>
                <w:sz w:val="24"/>
              </w:rPr>
              <w:t>质量</w:t>
            </w:r>
            <w:r>
              <w:rPr>
                <w:b/>
                <w:bCs/>
                <w:kern w:val="0"/>
                <w:sz w:val="24"/>
              </w:rPr>
              <w:t xml:space="preserve">  </w:t>
            </w:r>
            <w:r>
              <w:rPr>
                <w:b/>
                <w:bCs/>
                <w:kern w:val="0"/>
                <w:sz w:val="24"/>
              </w:rPr>
              <w:t>保证</w:t>
            </w:r>
          </w:p>
        </w:tc>
        <w:tc>
          <w:tcPr>
            <w:tcW w:w="190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7.1</w:t>
            </w:r>
            <w:r>
              <w:rPr>
                <w:kern w:val="0"/>
                <w:szCs w:val="21"/>
              </w:rPr>
              <w:t>质量管理体制建设</w:t>
            </w:r>
          </w:p>
        </w:tc>
        <w:tc>
          <w:tcPr>
            <w:tcW w:w="751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建立质量管理决策、执行和监督机构，明确职权、理顺关系、完善机制，规范质量管理；落实质量保证主体责任，稳步推进全员全程全方位质量保证体系建设。</w:t>
            </w:r>
          </w:p>
        </w:tc>
        <w:tc>
          <w:tcPr>
            <w:tcW w:w="1685"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line="220" w:lineRule="exact"/>
              <w:jc w:val="center"/>
              <w:rPr>
                <w:kern w:val="0"/>
                <w:szCs w:val="21"/>
              </w:rPr>
            </w:pPr>
            <w:r>
              <w:rPr>
                <w:kern w:val="0"/>
                <w:szCs w:val="21"/>
              </w:rPr>
              <w:t>8.5/8.9/1.6/8.1</w:t>
            </w:r>
          </w:p>
        </w:tc>
      </w:tr>
      <w:tr w:rsidR="00FC7ACB">
        <w:trPr>
          <w:cantSplit/>
          <w:trHeight w:val="803"/>
        </w:trPr>
        <w:tc>
          <w:tcPr>
            <w:tcW w:w="1110" w:type="dxa"/>
            <w:vMerge/>
            <w:shd w:val="clear" w:color="auto" w:fill="FFFFFF"/>
            <w:vAlign w:val="center"/>
          </w:tcPr>
          <w:p w:rsidR="00FC7ACB" w:rsidRDefault="00FC7ACB">
            <w:pPr>
              <w:widowControl/>
              <w:jc w:val="left"/>
              <w:rPr>
                <w:kern w:val="0"/>
                <w:sz w:val="24"/>
              </w:rPr>
            </w:pPr>
          </w:p>
        </w:tc>
        <w:tc>
          <w:tcPr>
            <w:tcW w:w="190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7.2</w:t>
            </w:r>
            <w:r>
              <w:rPr>
                <w:kern w:val="0"/>
                <w:szCs w:val="21"/>
              </w:rPr>
              <w:t>质量标准体系建设</w:t>
            </w:r>
          </w:p>
        </w:tc>
        <w:tc>
          <w:tcPr>
            <w:tcW w:w="751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初步建立覆盖人才培养工作全方位、贯穿人才培养工作全过程的质量标准体系，过程标准明确，人才培养工作有章可循；绩效标准明确，人才培养工作有的放矢。</w:t>
            </w:r>
            <w:r>
              <w:rPr>
                <w:kern w:val="0"/>
                <w:szCs w:val="21"/>
              </w:rPr>
              <w:t xml:space="preserve"> </w:t>
            </w:r>
          </w:p>
        </w:tc>
        <w:tc>
          <w:tcPr>
            <w:tcW w:w="1685"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line="220" w:lineRule="exact"/>
              <w:jc w:val="center"/>
              <w:rPr>
                <w:kern w:val="0"/>
                <w:szCs w:val="21"/>
              </w:rPr>
            </w:pPr>
            <w:r>
              <w:rPr>
                <w:kern w:val="0"/>
                <w:szCs w:val="21"/>
              </w:rPr>
              <w:t>8.1</w:t>
            </w:r>
          </w:p>
        </w:tc>
      </w:tr>
      <w:tr w:rsidR="00FC7ACB">
        <w:trPr>
          <w:cantSplit/>
          <w:trHeight w:val="1095"/>
        </w:trPr>
        <w:tc>
          <w:tcPr>
            <w:tcW w:w="1110" w:type="dxa"/>
            <w:vMerge/>
            <w:shd w:val="clear" w:color="auto" w:fill="FFFFFF"/>
            <w:vAlign w:val="center"/>
          </w:tcPr>
          <w:p w:rsidR="00FC7ACB" w:rsidRDefault="00FC7ACB">
            <w:pPr>
              <w:widowControl/>
              <w:spacing w:before="100" w:beforeAutospacing="1" w:after="100" w:afterAutospacing="1"/>
              <w:jc w:val="center"/>
            </w:pPr>
          </w:p>
        </w:tc>
        <w:tc>
          <w:tcPr>
            <w:tcW w:w="190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7.3</w:t>
            </w:r>
            <w:r>
              <w:rPr>
                <w:kern w:val="0"/>
                <w:szCs w:val="21"/>
              </w:rPr>
              <w:t>质量诊断与改进体系建设</w:t>
            </w:r>
          </w:p>
        </w:tc>
        <w:tc>
          <w:tcPr>
            <w:tcW w:w="751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初步建立常态</w:t>
            </w:r>
            <w:proofErr w:type="gramStart"/>
            <w:r>
              <w:rPr>
                <w:kern w:val="0"/>
                <w:szCs w:val="21"/>
              </w:rPr>
              <w:t>化人才</w:t>
            </w:r>
            <w:proofErr w:type="gramEnd"/>
            <w:r>
              <w:rPr>
                <w:kern w:val="0"/>
                <w:szCs w:val="21"/>
              </w:rPr>
              <w:t>培养质量诊断与改进机制，诊断与改进的内容清晰、主体明确、方法与程序合理、结论应用切实可行，及时发现和改进标准执行中的问题，挖掘和推广标准执行中的经验。</w:t>
            </w:r>
          </w:p>
        </w:tc>
        <w:tc>
          <w:tcPr>
            <w:tcW w:w="1685"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line="220" w:lineRule="exact"/>
              <w:jc w:val="center"/>
              <w:rPr>
                <w:kern w:val="0"/>
                <w:szCs w:val="21"/>
              </w:rPr>
            </w:pPr>
            <w:r>
              <w:rPr>
                <w:kern w:val="0"/>
                <w:szCs w:val="21"/>
              </w:rPr>
              <w:t>8.1/8.7</w:t>
            </w:r>
          </w:p>
        </w:tc>
      </w:tr>
      <w:tr w:rsidR="00FC7ACB">
        <w:trPr>
          <w:cantSplit/>
          <w:trHeight w:hRule="exact" w:val="1385"/>
        </w:trPr>
        <w:tc>
          <w:tcPr>
            <w:tcW w:w="1110" w:type="dxa"/>
            <w:vMerge/>
            <w:shd w:val="clear" w:color="auto" w:fill="FFFFFF"/>
            <w:vAlign w:val="center"/>
          </w:tcPr>
          <w:p w:rsidR="00FC7ACB" w:rsidRDefault="00FC7ACB">
            <w:pPr>
              <w:widowControl/>
              <w:jc w:val="left"/>
              <w:rPr>
                <w:kern w:val="0"/>
                <w:sz w:val="24"/>
              </w:rPr>
            </w:pPr>
          </w:p>
        </w:tc>
        <w:tc>
          <w:tcPr>
            <w:tcW w:w="190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7.4</w:t>
            </w:r>
            <w:r>
              <w:rPr>
                <w:kern w:val="0"/>
                <w:szCs w:val="21"/>
              </w:rPr>
              <w:t>建立质量报告制度</w:t>
            </w:r>
          </w:p>
        </w:tc>
        <w:tc>
          <w:tcPr>
            <w:tcW w:w="751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智能校园建设有计划、有措施、有成效，质量管理、课程教学、学生教育管理服务的智能化水平不断提高；加强人才培养状态数据采集、分析与改进，发挥数据平台在质量监控中的作用；不断完善年度质量报告制度，提高年度质量报告的质量和水平。</w:t>
            </w:r>
          </w:p>
        </w:tc>
        <w:tc>
          <w:tcPr>
            <w:tcW w:w="1685"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line="220" w:lineRule="exact"/>
              <w:jc w:val="center"/>
              <w:rPr>
                <w:kern w:val="0"/>
                <w:szCs w:val="21"/>
              </w:rPr>
            </w:pPr>
            <w:r>
              <w:rPr>
                <w:kern w:val="0"/>
                <w:szCs w:val="21"/>
              </w:rPr>
              <w:t>3.4.2</w:t>
            </w:r>
          </w:p>
        </w:tc>
      </w:tr>
      <w:tr w:rsidR="00FC7ACB">
        <w:trPr>
          <w:cantSplit/>
          <w:trHeight w:hRule="exact" w:val="754"/>
        </w:trPr>
        <w:tc>
          <w:tcPr>
            <w:tcW w:w="1110" w:type="dxa"/>
            <w:vMerge w:val="restart"/>
            <w:shd w:val="clear" w:color="auto" w:fill="FFFFFF"/>
            <w:vAlign w:val="center"/>
          </w:tcPr>
          <w:p w:rsidR="00FC7ACB" w:rsidRDefault="007778D3">
            <w:pPr>
              <w:widowControl/>
              <w:jc w:val="center"/>
              <w:rPr>
                <w:b/>
                <w:bCs/>
                <w:kern w:val="0"/>
                <w:sz w:val="24"/>
              </w:rPr>
            </w:pPr>
            <w:r>
              <w:rPr>
                <w:b/>
                <w:bCs/>
                <w:kern w:val="0"/>
                <w:sz w:val="24"/>
              </w:rPr>
              <w:t>8.</w:t>
            </w:r>
          </w:p>
          <w:p w:rsidR="00FC7ACB" w:rsidRDefault="007778D3">
            <w:pPr>
              <w:widowControl/>
              <w:jc w:val="center"/>
              <w:rPr>
                <w:b/>
                <w:bCs/>
                <w:kern w:val="0"/>
                <w:sz w:val="24"/>
              </w:rPr>
            </w:pPr>
            <w:r>
              <w:rPr>
                <w:b/>
                <w:bCs/>
                <w:kern w:val="0"/>
                <w:sz w:val="24"/>
              </w:rPr>
              <w:t>社会</w:t>
            </w:r>
          </w:p>
          <w:p w:rsidR="00FC7ACB" w:rsidRDefault="007778D3">
            <w:pPr>
              <w:widowControl/>
              <w:jc w:val="center"/>
              <w:rPr>
                <w:kern w:val="0"/>
                <w:sz w:val="24"/>
              </w:rPr>
            </w:pPr>
            <w:r>
              <w:rPr>
                <w:b/>
                <w:bCs/>
                <w:kern w:val="0"/>
                <w:sz w:val="24"/>
              </w:rPr>
              <w:t>认同</w:t>
            </w:r>
          </w:p>
        </w:tc>
        <w:tc>
          <w:tcPr>
            <w:tcW w:w="190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8.1</w:t>
            </w:r>
            <w:r>
              <w:rPr>
                <w:kern w:val="0"/>
                <w:szCs w:val="21"/>
              </w:rPr>
              <w:t>招生</w:t>
            </w:r>
          </w:p>
        </w:tc>
        <w:tc>
          <w:tcPr>
            <w:tcW w:w="751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三年制招生计划完成率</w:t>
            </w:r>
            <w:r>
              <w:rPr>
                <w:kern w:val="0"/>
                <w:szCs w:val="21"/>
              </w:rPr>
              <w:t>≥50%</w:t>
            </w:r>
            <w:r>
              <w:rPr>
                <w:kern w:val="0"/>
                <w:szCs w:val="21"/>
              </w:rPr>
              <w:t>；报到率</w:t>
            </w:r>
            <w:r>
              <w:rPr>
                <w:kern w:val="0"/>
                <w:szCs w:val="21"/>
              </w:rPr>
              <w:t>≥85%</w:t>
            </w:r>
            <w:r>
              <w:rPr>
                <w:kern w:val="0"/>
                <w:szCs w:val="21"/>
              </w:rPr>
              <w:t>。</w:t>
            </w:r>
          </w:p>
        </w:tc>
        <w:tc>
          <w:tcPr>
            <w:tcW w:w="1685"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line="220" w:lineRule="exact"/>
              <w:jc w:val="center"/>
              <w:rPr>
                <w:kern w:val="0"/>
                <w:szCs w:val="21"/>
              </w:rPr>
            </w:pPr>
            <w:r>
              <w:rPr>
                <w:kern w:val="0"/>
                <w:szCs w:val="21"/>
              </w:rPr>
              <w:t>1.3/1.4/1.5/7.6.1/9.1</w:t>
            </w:r>
          </w:p>
          <w:p w:rsidR="00FC7ACB" w:rsidRDefault="00FC7ACB">
            <w:pPr>
              <w:widowControl/>
              <w:spacing w:before="100" w:beforeAutospacing="1" w:after="100" w:afterAutospacing="1" w:line="220" w:lineRule="exact"/>
              <w:jc w:val="center"/>
              <w:rPr>
                <w:kern w:val="0"/>
                <w:szCs w:val="21"/>
              </w:rPr>
            </w:pPr>
          </w:p>
        </w:tc>
      </w:tr>
      <w:tr w:rsidR="00FC7ACB">
        <w:trPr>
          <w:cantSplit/>
          <w:trHeight w:hRule="exact" w:val="811"/>
        </w:trPr>
        <w:tc>
          <w:tcPr>
            <w:tcW w:w="1110" w:type="dxa"/>
            <w:vMerge/>
            <w:shd w:val="clear" w:color="auto" w:fill="FFFFFF"/>
            <w:vAlign w:val="center"/>
          </w:tcPr>
          <w:p w:rsidR="00FC7ACB" w:rsidRDefault="00FC7ACB">
            <w:pPr>
              <w:widowControl/>
              <w:jc w:val="left"/>
              <w:rPr>
                <w:kern w:val="0"/>
                <w:sz w:val="24"/>
              </w:rPr>
            </w:pPr>
          </w:p>
        </w:tc>
        <w:tc>
          <w:tcPr>
            <w:tcW w:w="190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8.2</w:t>
            </w:r>
            <w:r>
              <w:rPr>
                <w:kern w:val="0"/>
                <w:szCs w:val="21"/>
              </w:rPr>
              <w:t>就业</w:t>
            </w:r>
          </w:p>
        </w:tc>
        <w:tc>
          <w:tcPr>
            <w:tcW w:w="751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三年制毕业生初次就业率达到</w:t>
            </w:r>
            <w:r>
              <w:rPr>
                <w:kern w:val="0"/>
                <w:szCs w:val="21"/>
              </w:rPr>
              <w:t>85%</w:t>
            </w:r>
            <w:r>
              <w:rPr>
                <w:kern w:val="0"/>
                <w:szCs w:val="21"/>
              </w:rPr>
              <w:t>，年终就业率达到</w:t>
            </w:r>
            <w:r>
              <w:rPr>
                <w:kern w:val="0"/>
                <w:szCs w:val="21"/>
              </w:rPr>
              <w:t>95%</w:t>
            </w:r>
            <w:r>
              <w:rPr>
                <w:kern w:val="0"/>
                <w:szCs w:val="21"/>
              </w:rPr>
              <w:t>，专业对口率达到省内同类专业平均水平。</w:t>
            </w:r>
          </w:p>
        </w:tc>
        <w:tc>
          <w:tcPr>
            <w:tcW w:w="1685"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line="220" w:lineRule="exact"/>
              <w:jc w:val="center"/>
              <w:rPr>
                <w:kern w:val="0"/>
                <w:szCs w:val="21"/>
              </w:rPr>
            </w:pPr>
            <w:r>
              <w:rPr>
                <w:kern w:val="0"/>
                <w:szCs w:val="21"/>
              </w:rPr>
              <w:t>7.6.3/7.6.2/9.2</w:t>
            </w:r>
          </w:p>
        </w:tc>
      </w:tr>
      <w:tr w:rsidR="00FC7ACB">
        <w:trPr>
          <w:cantSplit/>
          <w:trHeight w:hRule="exact" w:val="860"/>
        </w:trPr>
        <w:tc>
          <w:tcPr>
            <w:tcW w:w="1110" w:type="dxa"/>
            <w:vMerge/>
            <w:shd w:val="clear" w:color="auto" w:fill="FFFFFF"/>
            <w:vAlign w:val="center"/>
          </w:tcPr>
          <w:p w:rsidR="00FC7ACB" w:rsidRDefault="00FC7ACB">
            <w:pPr>
              <w:widowControl/>
              <w:jc w:val="left"/>
              <w:rPr>
                <w:kern w:val="0"/>
                <w:sz w:val="24"/>
              </w:rPr>
            </w:pPr>
          </w:p>
        </w:tc>
        <w:tc>
          <w:tcPr>
            <w:tcW w:w="190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8.3</w:t>
            </w:r>
            <w:r>
              <w:rPr>
                <w:kern w:val="0"/>
                <w:szCs w:val="21"/>
              </w:rPr>
              <w:t>服务对象评价</w:t>
            </w:r>
          </w:p>
        </w:tc>
        <w:tc>
          <w:tcPr>
            <w:tcW w:w="7515" w:type="dxa"/>
            <w:shd w:val="clear" w:color="auto" w:fill="FFFFFF"/>
            <w:tcMar>
              <w:top w:w="0" w:type="dxa"/>
              <w:left w:w="108" w:type="dxa"/>
              <w:bottom w:w="0" w:type="dxa"/>
              <w:right w:w="108" w:type="dxa"/>
            </w:tcMar>
            <w:vAlign w:val="center"/>
          </w:tcPr>
          <w:p w:rsidR="00FC7ACB" w:rsidRDefault="007778D3">
            <w:pPr>
              <w:spacing w:line="320" w:lineRule="exact"/>
              <w:rPr>
                <w:kern w:val="0"/>
                <w:szCs w:val="21"/>
              </w:rPr>
            </w:pPr>
            <w:r>
              <w:rPr>
                <w:kern w:val="0"/>
                <w:szCs w:val="21"/>
              </w:rPr>
              <w:t>在校生对人才培养工作</w:t>
            </w:r>
            <w:r>
              <w:rPr>
                <w:kern w:val="0"/>
                <w:szCs w:val="21"/>
              </w:rPr>
              <w:t>“</w:t>
            </w:r>
            <w:r>
              <w:rPr>
                <w:kern w:val="0"/>
                <w:szCs w:val="21"/>
              </w:rPr>
              <w:t>满意度</w:t>
            </w:r>
            <w:r>
              <w:rPr>
                <w:kern w:val="0"/>
                <w:szCs w:val="21"/>
              </w:rPr>
              <w:t>”</w:t>
            </w:r>
            <w:r>
              <w:rPr>
                <w:kern w:val="0"/>
                <w:szCs w:val="21"/>
              </w:rPr>
              <w:t>达到</w:t>
            </w:r>
            <w:r>
              <w:rPr>
                <w:kern w:val="0"/>
                <w:szCs w:val="21"/>
              </w:rPr>
              <w:t>80%</w:t>
            </w:r>
            <w:r>
              <w:rPr>
                <w:kern w:val="0"/>
                <w:szCs w:val="21"/>
              </w:rPr>
              <w:t>以上，毕业生对母校</w:t>
            </w:r>
            <w:r>
              <w:rPr>
                <w:kern w:val="0"/>
                <w:szCs w:val="21"/>
              </w:rPr>
              <w:t>“</w:t>
            </w:r>
            <w:r>
              <w:rPr>
                <w:kern w:val="0"/>
                <w:szCs w:val="21"/>
              </w:rPr>
              <w:t>满意度</w:t>
            </w:r>
            <w:r>
              <w:rPr>
                <w:kern w:val="0"/>
                <w:szCs w:val="21"/>
              </w:rPr>
              <w:t>”</w:t>
            </w:r>
            <w:r>
              <w:rPr>
                <w:kern w:val="0"/>
                <w:szCs w:val="21"/>
              </w:rPr>
              <w:t>达到</w:t>
            </w:r>
            <w:r>
              <w:rPr>
                <w:kern w:val="0"/>
                <w:szCs w:val="21"/>
              </w:rPr>
              <w:t>80%</w:t>
            </w:r>
            <w:r>
              <w:rPr>
                <w:kern w:val="0"/>
                <w:szCs w:val="21"/>
              </w:rPr>
              <w:t>以上，用人单位对学生</w:t>
            </w:r>
            <w:r>
              <w:rPr>
                <w:kern w:val="0"/>
                <w:szCs w:val="21"/>
              </w:rPr>
              <w:t>“</w:t>
            </w:r>
            <w:r>
              <w:rPr>
                <w:kern w:val="0"/>
                <w:szCs w:val="21"/>
              </w:rPr>
              <w:t>满意度</w:t>
            </w:r>
            <w:r>
              <w:rPr>
                <w:kern w:val="0"/>
                <w:szCs w:val="21"/>
              </w:rPr>
              <w:t>”</w:t>
            </w:r>
            <w:r>
              <w:rPr>
                <w:kern w:val="0"/>
                <w:szCs w:val="21"/>
              </w:rPr>
              <w:t>达到</w:t>
            </w:r>
            <w:r>
              <w:rPr>
                <w:kern w:val="0"/>
                <w:szCs w:val="21"/>
              </w:rPr>
              <w:t>80%</w:t>
            </w:r>
            <w:r>
              <w:rPr>
                <w:kern w:val="0"/>
                <w:szCs w:val="21"/>
              </w:rPr>
              <w:t>以上。</w:t>
            </w:r>
            <w:r>
              <w:rPr>
                <w:szCs w:val="21"/>
                <w:vertAlign w:val="superscript"/>
              </w:rPr>
              <w:t>【</w:t>
            </w:r>
            <w:r>
              <w:rPr>
                <w:szCs w:val="21"/>
                <w:vertAlign w:val="superscript"/>
              </w:rPr>
              <w:t>5</w:t>
            </w:r>
            <w:r>
              <w:rPr>
                <w:szCs w:val="21"/>
                <w:vertAlign w:val="superscript"/>
              </w:rPr>
              <w:t>】</w:t>
            </w:r>
          </w:p>
        </w:tc>
        <w:tc>
          <w:tcPr>
            <w:tcW w:w="1685" w:type="dxa"/>
            <w:shd w:val="clear" w:color="auto" w:fill="FFFFFF"/>
            <w:tcMar>
              <w:top w:w="0" w:type="dxa"/>
              <w:left w:w="108" w:type="dxa"/>
              <w:bottom w:w="0" w:type="dxa"/>
              <w:right w:w="108" w:type="dxa"/>
            </w:tcMar>
            <w:vAlign w:val="center"/>
          </w:tcPr>
          <w:p w:rsidR="00FC7ACB" w:rsidRDefault="007778D3">
            <w:pPr>
              <w:widowControl/>
              <w:spacing w:before="100" w:beforeAutospacing="1" w:after="100" w:afterAutospacing="1" w:line="220" w:lineRule="exact"/>
              <w:jc w:val="center"/>
              <w:rPr>
                <w:kern w:val="0"/>
                <w:szCs w:val="21"/>
              </w:rPr>
            </w:pPr>
            <w:r>
              <w:rPr>
                <w:kern w:val="0"/>
                <w:szCs w:val="21"/>
              </w:rPr>
              <w:t>7.6.3/9.4</w:t>
            </w:r>
          </w:p>
        </w:tc>
      </w:tr>
    </w:tbl>
    <w:p w:rsidR="00FC7ACB" w:rsidRDefault="007778D3">
      <w:pPr>
        <w:adjustRightInd w:val="0"/>
        <w:snapToGrid w:val="0"/>
        <w:spacing w:before="120" w:line="400" w:lineRule="exact"/>
        <w:ind w:firstLineChars="200" w:firstLine="560"/>
        <w:rPr>
          <w:rFonts w:eastAsia="黑体"/>
          <w:sz w:val="28"/>
          <w:szCs w:val="28"/>
        </w:rPr>
      </w:pPr>
      <w:r>
        <w:rPr>
          <w:rFonts w:eastAsia="黑体"/>
          <w:sz w:val="28"/>
          <w:szCs w:val="28"/>
        </w:rPr>
        <w:t>备注：</w:t>
      </w:r>
    </w:p>
    <w:p w:rsidR="00FC7ACB" w:rsidRDefault="007778D3">
      <w:pPr>
        <w:adjustRightInd w:val="0"/>
        <w:snapToGrid w:val="0"/>
        <w:ind w:firstLine="454"/>
        <w:textAlignment w:val="baseline"/>
        <w:rPr>
          <w:sz w:val="24"/>
          <w:szCs w:val="21"/>
        </w:rPr>
      </w:pPr>
      <w:r>
        <w:rPr>
          <w:sz w:val="24"/>
          <w:szCs w:val="21"/>
        </w:rPr>
        <w:t xml:space="preserve">[1] [2] [3][4] </w:t>
      </w:r>
      <w:r>
        <w:rPr>
          <w:sz w:val="24"/>
          <w:szCs w:val="21"/>
        </w:rPr>
        <w:t>以江苏省人才培养工作状态数据采集与管理平台的相关数据为准。</w:t>
      </w:r>
    </w:p>
    <w:p w:rsidR="00FC7ACB" w:rsidRDefault="007778D3">
      <w:pPr>
        <w:adjustRightInd w:val="0"/>
        <w:snapToGrid w:val="0"/>
        <w:spacing w:line="440" w:lineRule="exact"/>
        <w:ind w:firstLine="454"/>
        <w:rPr>
          <w:kern w:val="0"/>
          <w:sz w:val="27"/>
          <w:szCs w:val="27"/>
        </w:rPr>
      </w:pPr>
      <w:r>
        <w:rPr>
          <w:sz w:val="24"/>
          <w:szCs w:val="21"/>
        </w:rPr>
        <w:t xml:space="preserve">[5] </w:t>
      </w:r>
      <w:r>
        <w:rPr>
          <w:sz w:val="24"/>
          <w:szCs w:val="21"/>
        </w:rPr>
        <w:t>经问卷调查获得或根据社会中介机构提供的统计报告。</w:t>
      </w:r>
    </w:p>
    <w:p w:rsidR="00FC7ACB" w:rsidRDefault="00FC7ACB">
      <w:pPr>
        <w:adjustRightInd w:val="0"/>
        <w:snapToGrid w:val="0"/>
        <w:spacing w:line="360" w:lineRule="auto"/>
        <w:ind w:firstLine="454"/>
        <w:rPr>
          <w:szCs w:val="21"/>
        </w:rPr>
        <w:sectPr w:rsidR="00FC7ACB">
          <w:footerReference w:type="default" r:id="rId11"/>
          <w:pgSz w:w="16838" w:h="11906" w:orient="landscape"/>
          <w:pgMar w:top="1474" w:right="1418" w:bottom="1361" w:left="1418" w:header="851" w:footer="1021" w:gutter="0"/>
          <w:cols w:space="720"/>
          <w:docGrid w:type="lines" w:linePitch="312"/>
        </w:sectPr>
      </w:pPr>
    </w:p>
    <w:p w:rsidR="00FC7ACB" w:rsidRDefault="007778D3">
      <w:pPr>
        <w:adjustRightInd w:val="0"/>
        <w:snapToGrid w:val="0"/>
        <w:spacing w:afterLines="50" w:after="156" w:line="560" w:lineRule="exact"/>
        <w:rPr>
          <w:rFonts w:eastAsia="仿宋_GB2312"/>
          <w:sz w:val="30"/>
          <w:szCs w:val="30"/>
        </w:rPr>
      </w:pPr>
      <w:r>
        <w:rPr>
          <w:rFonts w:eastAsia="仿宋_GB2312"/>
          <w:sz w:val="30"/>
          <w:szCs w:val="30"/>
        </w:rPr>
        <w:lastRenderedPageBreak/>
        <w:t>附</w:t>
      </w:r>
      <w:r>
        <w:rPr>
          <w:rFonts w:eastAsia="仿宋_GB2312"/>
          <w:sz w:val="30"/>
          <w:szCs w:val="30"/>
        </w:rPr>
        <w:t>2</w:t>
      </w:r>
    </w:p>
    <w:p w:rsidR="00FC7ACB" w:rsidRDefault="007778D3">
      <w:pPr>
        <w:adjustRightInd w:val="0"/>
        <w:snapToGrid w:val="0"/>
        <w:spacing w:line="360" w:lineRule="auto"/>
        <w:jc w:val="center"/>
        <w:rPr>
          <w:rFonts w:eastAsia="方正小标宋简体"/>
          <w:sz w:val="32"/>
          <w:szCs w:val="32"/>
        </w:rPr>
      </w:pPr>
      <w:r>
        <w:rPr>
          <w:rFonts w:eastAsia="方正小标宋简体"/>
          <w:sz w:val="32"/>
          <w:szCs w:val="32"/>
        </w:rPr>
        <w:t>江苏省新建高等职业院校人才培养工作合格评估结论标准</w:t>
      </w:r>
    </w:p>
    <w:p w:rsidR="00FC7ACB" w:rsidRDefault="00FC7ACB">
      <w:pPr>
        <w:adjustRightInd w:val="0"/>
        <w:snapToGrid w:val="0"/>
        <w:spacing w:line="360" w:lineRule="auto"/>
        <w:jc w:val="center"/>
        <w:rPr>
          <w:sz w:val="24"/>
        </w:rPr>
      </w:pPr>
    </w:p>
    <w:p w:rsidR="00FC7ACB" w:rsidRDefault="007778D3">
      <w:pPr>
        <w:adjustRightInd w:val="0"/>
        <w:snapToGrid w:val="0"/>
        <w:spacing w:line="360" w:lineRule="auto"/>
        <w:rPr>
          <w:rFonts w:eastAsia="仿宋_GB2312"/>
          <w:sz w:val="30"/>
          <w:szCs w:val="30"/>
        </w:rPr>
      </w:pPr>
      <w:r>
        <w:rPr>
          <w:rFonts w:eastAsia="仿宋_GB2312"/>
          <w:sz w:val="30"/>
          <w:szCs w:val="30"/>
        </w:rPr>
        <w:t xml:space="preserve">    </w:t>
      </w:r>
      <w:r>
        <w:rPr>
          <w:rFonts w:eastAsia="仿宋_GB2312"/>
          <w:sz w:val="30"/>
          <w:szCs w:val="30"/>
        </w:rPr>
        <w:t>高等职业院校人才培养工作合格评估指标中，基本要素共</w:t>
      </w:r>
      <w:r>
        <w:rPr>
          <w:rFonts w:eastAsia="仿宋_GB2312"/>
          <w:sz w:val="30"/>
          <w:szCs w:val="30"/>
        </w:rPr>
        <w:t>28</w:t>
      </w:r>
      <w:r>
        <w:rPr>
          <w:rFonts w:eastAsia="仿宋_GB2312"/>
          <w:sz w:val="30"/>
          <w:szCs w:val="30"/>
        </w:rPr>
        <w:t>项，其中重点要素</w:t>
      </w:r>
      <w:r>
        <w:rPr>
          <w:rFonts w:eastAsia="仿宋_GB2312"/>
          <w:sz w:val="30"/>
          <w:szCs w:val="30"/>
        </w:rPr>
        <w:t>16</w:t>
      </w:r>
      <w:r>
        <w:rPr>
          <w:rFonts w:eastAsia="仿宋_GB2312"/>
          <w:sz w:val="30"/>
          <w:szCs w:val="30"/>
        </w:rPr>
        <w:t>项，评估要素结论分为</w:t>
      </w:r>
      <w:r>
        <w:rPr>
          <w:rFonts w:eastAsia="仿宋_GB2312"/>
          <w:sz w:val="30"/>
          <w:szCs w:val="30"/>
        </w:rPr>
        <w:t>“</w:t>
      </w:r>
      <w:r>
        <w:rPr>
          <w:rFonts w:eastAsia="仿宋_GB2312"/>
          <w:sz w:val="30"/>
          <w:szCs w:val="30"/>
        </w:rPr>
        <w:t>合格</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基本合格</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。不合格</w:t>
      </w:r>
      <w:r>
        <w:rPr>
          <w:rFonts w:eastAsia="仿宋_GB2312"/>
          <w:sz w:val="30"/>
          <w:szCs w:val="30"/>
        </w:rPr>
        <w:t>”</w:t>
      </w:r>
      <w:r>
        <w:rPr>
          <w:rFonts w:eastAsia="仿宋_GB2312"/>
          <w:sz w:val="30"/>
          <w:szCs w:val="30"/>
        </w:rPr>
        <w:t>三种，评估结论分为</w:t>
      </w:r>
      <w:r>
        <w:rPr>
          <w:rFonts w:eastAsia="仿宋_GB2312"/>
          <w:sz w:val="30"/>
          <w:szCs w:val="30"/>
        </w:rPr>
        <w:t>“</w:t>
      </w:r>
      <w:r>
        <w:rPr>
          <w:rFonts w:eastAsia="仿宋_GB2312"/>
          <w:sz w:val="30"/>
          <w:szCs w:val="30"/>
        </w:rPr>
        <w:t>通过</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暂缓通过</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不通过</w:t>
      </w:r>
      <w:r>
        <w:rPr>
          <w:rFonts w:eastAsia="仿宋_GB2312"/>
          <w:sz w:val="30"/>
          <w:szCs w:val="30"/>
        </w:rPr>
        <w:t>”</w:t>
      </w:r>
      <w:r>
        <w:rPr>
          <w:rFonts w:eastAsia="仿宋_GB2312"/>
          <w:sz w:val="30"/>
          <w:szCs w:val="30"/>
        </w:rPr>
        <w:t>三种，评估结论建立在要素结论之上。</w:t>
      </w:r>
    </w:p>
    <w:p w:rsidR="00FC7ACB" w:rsidRDefault="007778D3">
      <w:pPr>
        <w:adjustRightInd w:val="0"/>
        <w:snapToGrid w:val="0"/>
        <w:spacing w:line="360" w:lineRule="auto"/>
        <w:ind w:firstLine="480"/>
        <w:rPr>
          <w:rFonts w:eastAsia="仿宋_GB2312"/>
          <w:b/>
          <w:sz w:val="30"/>
          <w:szCs w:val="30"/>
        </w:rPr>
      </w:pPr>
      <w:r>
        <w:rPr>
          <w:rFonts w:eastAsia="仿宋_GB2312"/>
          <w:b/>
          <w:sz w:val="30"/>
          <w:szCs w:val="30"/>
        </w:rPr>
        <w:t>一、</w:t>
      </w:r>
      <w:r>
        <w:rPr>
          <w:rFonts w:eastAsia="仿宋_GB2312"/>
          <w:b/>
          <w:sz w:val="30"/>
          <w:szCs w:val="30"/>
        </w:rPr>
        <w:t xml:space="preserve"> </w:t>
      </w:r>
      <w:r>
        <w:rPr>
          <w:rFonts w:eastAsia="仿宋_GB2312"/>
          <w:b/>
          <w:sz w:val="30"/>
          <w:szCs w:val="30"/>
        </w:rPr>
        <w:t>同时满足下列条件的院校评估结论为</w:t>
      </w:r>
      <w:r>
        <w:rPr>
          <w:rFonts w:eastAsia="仿宋_GB2312"/>
          <w:b/>
          <w:sz w:val="30"/>
          <w:szCs w:val="30"/>
        </w:rPr>
        <w:t>“</w:t>
      </w:r>
      <w:r>
        <w:rPr>
          <w:rFonts w:eastAsia="仿宋_GB2312"/>
          <w:b/>
          <w:sz w:val="30"/>
          <w:szCs w:val="30"/>
        </w:rPr>
        <w:t>通过</w:t>
      </w:r>
      <w:r>
        <w:rPr>
          <w:rFonts w:eastAsia="仿宋_GB2312"/>
          <w:b/>
          <w:sz w:val="30"/>
          <w:szCs w:val="30"/>
        </w:rPr>
        <w:t>”</w:t>
      </w:r>
      <w:r>
        <w:rPr>
          <w:rFonts w:eastAsia="仿宋_GB2312"/>
          <w:b/>
          <w:sz w:val="30"/>
          <w:szCs w:val="30"/>
        </w:rPr>
        <w:t>：</w:t>
      </w:r>
      <w:r>
        <w:rPr>
          <w:rFonts w:eastAsia="仿宋_GB2312"/>
          <w:b/>
          <w:sz w:val="30"/>
          <w:szCs w:val="30"/>
        </w:rPr>
        <w:tab/>
      </w:r>
    </w:p>
    <w:p w:rsidR="00FC7ACB" w:rsidRDefault="007778D3">
      <w:pPr>
        <w:adjustRightInd w:val="0"/>
        <w:snapToGrid w:val="0"/>
        <w:spacing w:line="360" w:lineRule="auto"/>
        <w:ind w:firstLine="480"/>
        <w:rPr>
          <w:rFonts w:eastAsia="仿宋_GB2312"/>
          <w:sz w:val="30"/>
          <w:szCs w:val="30"/>
        </w:rPr>
      </w:pPr>
      <w:r>
        <w:rPr>
          <w:rFonts w:eastAsia="仿宋_GB2312"/>
          <w:sz w:val="30"/>
          <w:szCs w:val="30"/>
        </w:rPr>
        <w:t>（一）基本要素中合格</w:t>
      </w:r>
      <w:r>
        <w:rPr>
          <w:rFonts w:eastAsia="仿宋_GB2312"/>
          <w:sz w:val="30"/>
          <w:szCs w:val="30"/>
        </w:rPr>
        <w:t>≥20</w:t>
      </w:r>
      <w:r>
        <w:rPr>
          <w:rFonts w:eastAsia="仿宋_GB2312"/>
          <w:sz w:val="30"/>
          <w:szCs w:val="30"/>
        </w:rPr>
        <w:t>，不合格</w:t>
      </w:r>
      <w:r>
        <w:rPr>
          <w:rFonts w:eastAsia="仿宋_GB2312"/>
          <w:sz w:val="30"/>
          <w:szCs w:val="30"/>
        </w:rPr>
        <w:t>≤</w:t>
      </w:r>
      <w:r>
        <w:rPr>
          <w:rFonts w:eastAsia="仿宋"/>
          <w:sz w:val="30"/>
          <w:szCs w:val="30"/>
        </w:rPr>
        <w:t>3</w:t>
      </w:r>
      <w:r>
        <w:rPr>
          <w:rFonts w:eastAsia="仿宋_GB2312"/>
          <w:sz w:val="30"/>
          <w:szCs w:val="30"/>
        </w:rPr>
        <w:t>；</w:t>
      </w:r>
    </w:p>
    <w:p w:rsidR="00FC7ACB" w:rsidRDefault="007778D3">
      <w:pPr>
        <w:adjustRightInd w:val="0"/>
        <w:snapToGrid w:val="0"/>
        <w:spacing w:line="360" w:lineRule="auto"/>
        <w:ind w:firstLine="480"/>
        <w:rPr>
          <w:rFonts w:eastAsia="仿宋_GB2312"/>
          <w:sz w:val="30"/>
          <w:szCs w:val="30"/>
        </w:rPr>
      </w:pPr>
      <w:r>
        <w:rPr>
          <w:rFonts w:eastAsia="仿宋_GB2312"/>
          <w:sz w:val="30"/>
          <w:szCs w:val="30"/>
        </w:rPr>
        <w:t>（二）重点要素中合格</w:t>
      </w:r>
      <w:r>
        <w:rPr>
          <w:rFonts w:eastAsia="仿宋_GB2312"/>
          <w:sz w:val="30"/>
          <w:szCs w:val="30"/>
        </w:rPr>
        <w:t>≥12</w:t>
      </w:r>
      <w:r>
        <w:rPr>
          <w:rFonts w:eastAsia="仿宋_GB2312"/>
          <w:sz w:val="30"/>
          <w:szCs w:val="30"/>
        </w:rPr>
        <w:t>，不合格</w:t>
      </w:r>
      <w:r>
        <w:rPr>
          <w:rFonts w:eastAsia="仿宋_GB2312"/>
          <w:sz w:val="30"/>
          <w:szCs w:val="30"/>
        </w:rPr>
        <w:t>≤</w:t>
      </w:r>
      <w:r>
        <w:rPr>
          <w:rFonts w:eastAsia="仿宋"/>
          <w:sz w:val="30"/>
          <w:szCs w:val="30"/>
        </w:rPr>
        <w:t>1</w:t>
      </w:r>
      <w:r>
        <w:rPr>
          <w:rFonts w:eastAsia="仿宋_GB2312"/>
          <w:sz w:val="30"/>
          <w:szCs w:val="30"/>
        </w:rPr>
        <w:t>。</w:t>
      </w:r>
    </w:p>
    <w:p w:rsidR="00FC7ACB" w:rsidRDefault="007778D3">
      <w:pPr>
        <w:adjustRightInd w:val="0"/>
        <w:snapToGrid w:val="0"/>
        <w:spacing w:line="360" w:lineRule="auto"/>
        <w:ind w:firstLine="480"/>
        <w:rPr>
          <w:rFonts w:eastAsia="仿宋_GB2312"/>
          <w:b/>
          <w:sz w:val="30"/>
          <w:szCs w:val="30"/>
        </w:rPr>
      </w:pPr>
      <w:r>
        <w:rPr>
          <w:rFonts w:eastAsia="仿宋_GB2312"/>
          <w:b/>
          <w:sz w:val="30"/>
          <w:szCs w:val="30"/>
        </w:rPr>
        <w:t>二、满足下列条件之一的院校评估结论为</w:t>
      </w:r>
      <w:r>
        <w:rPr>
          <w:rFonts w:eastAsia="仿宋_GB2312"/>
          <w:b/>
          <w:sz w:val="30"/>
          <w:szCs w:val="30"/>
        </w:rPr>
        <w:t>“</w:t>
      </w:r>
      <w:r>
        <w:rPr>
          <w:rFonts w:eastAsia="仿宋_GB2312"/>
          <w:b/>
          <w:sz w:val="30"/>
          <w:szCs w:val="30"/>
        </w:rPr>
        <w:t>不通过</w:t>
      </w:r>
      <w:r>
        <w:rPr>
          <w:rFonts w:eastAsia="仿宋_GB2312"/>
          <w:b/>
          <w:sz w:val="30"/>
          <w:szCs w:val="30"/>
        </w:rPr>
        <w:t>”</w:t>
      </w:r>
      <w:r>
        <w:rPr>
          <w:rFonts w:eastAsia="仿宋_GB2312"/>
          <w:b/>
          <w:sz w:val="30"/>
          <w:szCs w:val="30"/>
        </w:rPr>
        <w:t>：</w:t>
      </w:r>
    </w:p>
    <w:p w:rsidR="00FC7ACB" w:rsidRDefault="007778D3">
      <w:pPr>
        <w:adjustRightInd w:val="0"/>
        <w:snapToGrid w:val="0"/>
        <w:spacing w:line="360" w:lineRule="auto"/>
        <w:ind w:firstLine="480"/>
        <w:rPr>
          <w:rFonts w:eastAsia="仿宋_GB2312"/>
          <w:sz w:val="30"/>
          <w:szCs w:val="30"/>
        </w:rPr>
      </w:pPr>
      <w:r>
        <w:rPr>
          <w:rFonts w:eastAsia="仿宋_GB2312"/>
          <w:sz w:val="30"/>
          <w:szCs w:val="30"/>
        </w:rPr>
        <w:t>（一）基本要素中合格</w:t>
      </w:r>
      <w:r>
        <w:rPr>
          <w:rFonts w:eastAsia="仿宋_GB2312"/>
          <w:sz w:val="30"/>
          <w:szCs w:val="30"/>
        </w:rPr>
        <w:t>≤18</w:t>
      </w:r>
    </w:p>
    <w:p w:rsidR="00FC7ACB" w:rsidRDefault="007778D3">
      <w:pPr>
        <w:adjustRightInd w:val="0"/>
        <w:snapToGrid w:val="0"/>
        <w:spacing w:line="360" w:lineRule="auto"/>
        <w:ind w:firstLine="480"/>
        <w:rPr>
          <w:rFonts w:eastAsia="仿宋_GB2312"/>
          <w:sz w:val="30"/>
          <w:szCs w:val="30"/>
        </w:rPr>
      </w:pPr>
      <w:r>
        <w:rPr>
          <w:rFonts w:eastAsia="仿宋_GB2312"/>
          <w:sz w:val="30"/>
          <w:szCs w:val="30"/>
        </w:rPr>
        <w:t>（二）基本要素中不合格</w:t>
      </w:r>
      <w:r>
        <w:rPr>
          <w:rFonts w:eastAsia="仿宋_GB2312"/>
          <w:sz w:val="30"/>
          <w:szCs w:val="30"/>
        </w:rPr>
        <w:t>≥</w:t>
      </w:r>
      <w:r>
        <w:rPr>
          <w:rFonts w:eastAsia="仿宋"/>
          <w:sz w:val="30"/>
          <w:szCs w:val="30"/>
        </w:rPr>
        <w:t>4</w:t>
      </w:r>
      <w:r>
        <w:rPr>
          <w:rFonts w:eastAsia="仿宋_GB2312"/>
          <w:sz w:val="30"/>
          <w:szCs w:val="30"/>
        </w:rPr>
        <w:t>；</w:t>
      </w:r>
    </w:p>
    <w:p w:rsidR="00FC7ACB" w:rsidRDefault="007778D3">
      <w:pPr>
        <w:adjustRightInd w:val="0"/>
        <w:snapToGrid w:val="0"/>
        <w:spacing w:line="360" w:lineRule="auto"/>
        <w:ind w:firstLine="480"/>
        <w:rPr>
          <w:rFonts w:eastAsia="仿宋_GB2312"/>
          <w:sz w:val="30"/>
          <w:szCs w:val="30"/>
        </w:rPr>
      </w:pPr>
      <w:r>
        <w:rPr>
          <w:rFonts w:eastAsia="仿宋_GB2312"/>
          <w:sz w:val="30"/>
          <w:szCs w:val="30"/>
        </w:rPr>
        <w:t>（三）重点要素中合格</w:t>
      </w:r>
      <w:r>
        <w:rPr>
          <w:rFonts w:eastAsia="仿宋_GB2312"/>
          <w:sz w:val="30"/>
          <w:szCs w:val="30"/>
        </w:rPr>
        <w:t>≤12</w:t>
      </w:r>
      <w:r>
        <w:rPr>
          <w:rFonts w:eastAsia="仿宋_GB2312"/>
          <w:sz w:val="30"/>
          <w:szCs w:val="30"/>
        </w:rPr>
        <w:t>；</w:t>
      </w:r>
    </w:p>
    <w:p w:rsidR="00FC7ACB" w:rsidRDefault="007778D3">
      <w:pPr>
        <w:adjustRightInd w:val="0"/>
        <w:snapToGrid w:val="0"/>
        <w:spacing w:line="360" w:lineRule="auto"/>
        <w:ind w:firstLine="480"/>
        <w:rPr>
          <w:rFonts w:eastAsia="仿宋_GB2312"/>
          <w:sz w:val="30"/>
          <w:szCs w:val="30"/>
        </w:rPr>
      </w:pPr>
      <w:r>
        <w:rPr>
          <w:rFonts w:eastAsia="仿宋_GB2312"/>
          <w:sz w:val="30"/>
          <w:szCs w:val="30"/>
        </w:rPr>
        <w:t>（四）重点要素中不合格</w:t>
      </w:r>
      <w:r>
        <w:rPr>
          <w:rFonts w:eastAsia="仿宋_GB2312"/>
          <w:sz w:val="30"/>
          <w:szCs w:val="30"/>
        </w:rPr>
        <w:t>≥3</w:t>
      </w:r>
      <w:r>
        <w:rPr>
          <w:rFonts w:eastAsia="仿宋_GB2312"/>
          <w:sz w:val="30"/>
          <w:szCs w:val="30"/>
        </w:rPr>
        <w:t>。</w:t>
      </w:r>
    </w:p>
    <w:p w:rsidR="00FC7ACB" w:rsidRDefault="007778D3">
      <w:pPr>
        <w:adjustRightInd w:val="0"/>
        <w:snapToGrid w:val="0"/>
        <w:spacing w:line="360" w:lineRule="auto"/>
        <w:ind w:firstLine="480"/>
        <w:rPr>
          <w:rFonts w:eastAsia="仿宋_GB2312"/>
          <w:b/>
          <w:sz w:val="30"/>
          <w:szCs w:val="30"/>
        </w:rPr>
      </w:pPr>
      <w:r>
        <w:rPr>
          <w:rFonts w:eastAsia="仿宋_GB2312"/>
          <w:b/>
          <w:sz w:val="30"/>
          <w:szCs w:val="30"/>
        </w:rPr>
        <w:t>三、其它情形的院校评估结论为</w:t>
      </w:r>
      <w:r>
        <w:rPr>
          <w:rFonts w:eastAsia="仿宋_GB2312"/>
          <w:b/>
          <w:sz w:val="30"/>
          <w:szCs w:val="30"/>
        </w:rPr>
        <w:t>“</w:t>
      </w:r>
      <w:r>
        <w:rPr>
          <w:rFonts w:eastAsia="仿宋_GB2312"/>
          <w:b/>
          <w:sz w:val="30"/>
          <w:szCs w:val="30"/>
        </w:rPr>
        <w:t>暂缓通过</w:t>
      </w:r>
      <w:r>
        <w:rPr>
          <w:rFonts w:eastAsia="仿宋_GB2312"/>
          <w:b/>
          <w:sz w:val="30"/>
          <w:szCs w:val="30"/>
        </w:rPr>
        <w:t>”</w:t>
      </w:r>
      <w:r>
        <w:rPr>
          <w:rFonts w:eastAsia="仿宋_GB2312"/>
          <w:b/>
          <w:sz w:val="30"/>
          <w:szCs w:val="30"/>
        </w:rPr>
        <w:t>。</w:t>
      </w:r>
    </w:p>
    <w:p w:rsidR="00FC7ACB" w:rsidRDefault="00FC7ACB">
      <w:pPr>
        <w:adjustRightInd w:val="0"/>
        <w:snapToGrid w:val="0"/>
        <w:spacing w:line="360" w:lineRule="auto"/>
        <w:ind w:firstLine="480"/>
        <w:rPr>
          <w:rFonts w:eastAsia="仿宋_GB2312"/>
          <w:sz w:val="30"/>
          <w:szCs w:val="30"/>
        </w:rPr>
      </w:pPr>
    </w:p>
    <w:p w:rsidR="00FC7ACB" w:rsidRDefault="00FC7ACB">
      <w:pPr>
        <w:adjustRightInd w:val="0"/>
        <w:snapToGrid w:val="0"/>
        <w:spacing w:line="360" w:lineRule="auto"/>
        <w:ind w:firstLine="480"/>
        <w:rPr>
          <w:rFonts w:eastAsia="仿宋_GB2312"/>
          <w:sz w:val="30"/>
          <w:szCs w:val="30"/>
        </w:rPr>
      </w:pPr>
    </w:p>
    <w:p w:rsidR="00FC7ACB" w:rsidRDefault="00FC7ACB">
      <w:pPr>
        <w:adjustRightInd w:val="0"/>
        <w:snapToGrid w:val="0"/>
        <w:spacing w:line="360" w:lineRule="auto"/>
        <w:ind w:firstLine="480"/>
        <w:rPr>
          <w:sz w:val="24"/>
        </w:rPr>
      </w:pPr>
    </w:p>
    <w:p w:rsidR="00FC7ACB" w:rsidRDefault="00FC7ACB">
      <w:pPr>
        <w:adjustRightInd w:val="0"/>
        <w:snapToGrid w:val="0"/>
        <w:spacing w:line="360" w:lineRule="auto"/>
        <w:ind w:firstLine="480"/>
        <w:rPr>
          <w:sz w:val="24"/>
        </w:rPr>
      </w:pPr>
    </w:p>
    <w:p w:rsidR="00FC7ACB" w:rsidRDefault="00FC7ACB">
      <w:pPr>
        <w:adjustRightInd w:val="0"/>
        <w:snapToGrid w:val="0"/>
        <w:spacing w:line="360" w:lineRule="auto"/>
        <w:ind w:firstLine="480"/>
        <w:rPr>
          <w:sz w:val="24"/>
        </w:rPr>
      </w:pPr>
    </w:p>
    <w:p w:rsidR="00FC7ACB" w:rsidRDefault="00FC7ACB">
      <w:pPr>
        <w:adjustRightInd w:val="0"/>
        <w:snapToGrid w:val="0"/>
        <w:spacing w:line="360" w:lineRule="auto"/>
        <w:ind w:firstLine="480"/>
        <w:rPr>
          <w:sz w:val="24"/>
        </w:rPr>
      </w:pPr>
    </w:p>
    <w:p w:rsidR="00FC7ACB" w:rsidRDefault="00FC7ACB">
      <w:pPr>
        <w:adjustRightInd w:val="0"/>
        <w:snapToGrid w:val="0"/>
        <w:spacing w:line="360" w:lineRule="auto"/>
        <w:ind w:firstLine="480"/>
        <w:rPr>
          <w:sz w:val="24"/>
        </w:rPr>
      </w:pPr>
    </w:p>
    <w:p w:rsidR="00FC7ACB" w:rsidRDefault="00FC7ACB">
      <w:pPr>
        <w:adjustRightInd w:val="0"/>
        <w:snapToGrid w:val="0"/>
        <w:spacing w:line="300" w:lineRule="auto"/>
        <w:rPr>
          <w:rFonts w:eastAsia="仿宋_GB2312"/>
          <w:sz w:val="30"/>
          <w:szCs w:val="30"/>
        </w:rPr>
      </w:pPr>
    </w:p>
    <w:p w:rsidR="00FC7ACB" w:rsidRDefault="00FC7ACB">
      <w:pPr>
        <w:adjustRightInd w:val="0"/>
        <w:snapToGrid w:val="0"/>
        <w:spacing w:line="300" w:lineRule="auto"/>
        <w:rPr>
          <w:rFonts w:eastAsia="仿宋_GB2312"/>
          <w:sz w:val="30"/>
          <w:szCs w:val="30"/>
        </w:rPr>
      </w:pPr>
    </w:p>
    <w:p w:rsidR="00FC7ACB" w:rsidRDefault="00FC7ACB">
      <w:pPr>
        <w:adjustRightInd w:val="0"/>
        <w:snapToGrid w:val="0"/>
        <w:spacing w:line="300" w:lineRule="auto"/>
        <w:rPr>
          <w:rFonts w:eastAsia="仿宋_GB2312"/>
          <w:sz w:val="30"/>
          <w:szCs w:val="30"/>
        </w:rPr>
      </w:pPr>
    </w:p>
    <w:p w:rsidR="00FC7ACB" w:rsidRDefault="007778D3">
      <w:pPr>
        <w:adjustRightInd w:val="0"/>
        <w:snapToGrid w:val="0"/>
        <w:spacing w:line="300" w:lineRule="auto"/>
        <w:rPr>
          <w:rFonts w:eastAsia="仿宋_GB2312"/>
          <w:sz w:val="30"/>
          <w:szCs w:val="30"/>
        </w:rPr>
      </w:pPr>
      <w:r>
        <w:rPr>
          <w:rFonts w:eastAsia="仿宋_GB2312"/>
          <w:sz w:val="30"/>
          <w:szCs w:val="30"/>
        </w:rPr>
        <w:lastRenderedPageBreak/>
        <w:t>附</w:t>
      </w:r>
      <w:r>
        <w:rPr>
          <w:rFonts w:eastAsia="仿宋_GB2312"/>
          <w:sz w:val="30"/>
          <w:szCs w:val="30"/>
        </w:rPr>
        <w:t>3</w:t>
      </w:r>
      <w:r>
        <w:rPr>
          <w:rFonts w:eastAsia="仿宋_GB2312"/>
          <w:sz w:val="30"/>
          <w:szCs w:val="30"/>
        </w:rPr>
        <w:t>：</w:t>
      </w:r>
    </w:p>
    <w:p w:rsidR="00FC7ACB" w:rsidRDefault="007778D3">
      <w:pPr>
        <w:adjustRightInd w:val="0"/>
        <w:snapToGrid w:val="0"/>
        <w:jc w:val="center"/>
        <w:rPr>
          <w:rFonts w:eastAsia="方正小标宋简体"/>
          <w:sz w:val="36"/>
          <w:szCs w:val="36"/>
        </w:rPr>
      </w:pPr>
      <w:r>
        <w:rPr>
          <w:rFonts w:eastAsia="方正小标宋简体"/>
          <w:sz w:val="36"/>
          <w:szCs w:val="36"/>
        </w:rPr>
        <w:t>江苏省新建高等职业院校</w:t>
      </w:r>
    </w:p>
    <w:p w:rsidR="00FC7ACB" w:rsidRDefault="007778D3">
      <w:pPr>
        <w:adjustRightInd w:val="0"/>
        <w:snapToGrid w:val="0"/>
        <w:jc w:val="center"/>
        <w:rPr>
          <w:rFonts w:eastAsia="方正小标宋简体"/>
          <w:sz w:val="36"/>
          <w:szCs w:val="36"/>
        </w:rPr>
      </w:pPr>
      <w:r>
        <w:rPr>
          <w:rFonts w:eastAsia="方正小标宋简体"/>
          <w:sz w:val="36"/>
          <w:szCs w:val="36"/>
        </w:rPr>
        <w:t>人才培养工作合格评估现场考察工作指南</w:t>
      </w:r>
    </w:p>
    <w:p w:rsidR="00FC7ACB" w:rsidRDefault="00FC7ACB">
      <w:pPr>
        <w:adjustRightInd w:val="0"/>
        <w:snapToGrid w:val="0"/>
        <w:spacing w:line="360" w:lineRule="auto"/>
        <w:ind w:firstLine="454"/>
        <w:jc w:val="center"/>
        <w:rPr>
          <w:rFonts w:eastAsia="仿宋_GB2312"/>
          <w:sz w:val="30"/>
          <w:szCs w:val="30"/>
        </w:rPr>
      </w:pPr>
    </w:p>
    <w:p w:rsidR="00FC7ACB" w:rsidRDefault="007778D3">
      <w:pPr>
        <w:adjustRightInd w:val="0"/>
        <w:snapToGrid w:val="0"/>
        <w:spacing w:line="520" w:lineRule="exact"/>
        <w:ind w:firstLineChars="200" w:firstLine="600"/>
        <w:rPr>
          <w:rFonts w:eastAsia="仿宋_GB2312"/>
          <w:sz w:val="30"/>
          <w:szCs w:val="30"/>
        </w:rPr>
      </w:pPr>
      <w:r>
        <w:rPr>
          <w:rFonts w:eastAsia="仿宋_GB2312"/>
          <w:sz w:val="30"/>
          <w:szCs w:val="30"/>
        </w:rPr>
        <w:t>为使我省参加高等职业院校人才培养工作合格评估专家有所依据，帮助专家进一步理解高等职业院校人才培养工作评估的方针和相关政策，更好地把握高等职业教育规律和合格评估方案内涵实质，有效开展评估工作，依据《江苏省新建高等职业院校人才培养工作合格评估实施方案》特制定本指南。</w:t>
      </w:r>
    </w:p>
    <w:p w:rsidR="00FC7ACB" w:rsidRDefault="007778D3">
      <w:pPr>
        <w:adjustRightInd w:val="0"/>
        <w:snapToGrid w:val="0"/>
        <w:spacing w:beforeLines="50" w:before="156" w:afterLines="50" w:after="156" w:line="520" w:lineRule="exact"/>
        <w:ind w:firstLineChars="200" w:firstLine="600"/>
        <w:rPr>
          <w:rFonts w:eastAsia="黑体"/>
          <w:sz w:val="30"/>
          <w:szCs w:val="30"/>
        </w:rPr>
      </w:pPr>
      <w:r>
        <w:rPr>
          <w:rFonts w:eastAsia="黑体"/>
          <w:sz w:val="30"/>
          <w:szCs w:val="30"/>
        </w:rPr>
        <w:t>一、专家选择</w:t>
      </w:r>
    </w:p>
    <w:p w:rsidR="00FC7ACB" w:rsidRDefault="007778D3">
      <w:pPr>
        <w:adjustRightInd w:val="0"/>
        <w:snapToGrid w:val="0"/>
        <w:spacing w:line="520" w:lineRule="exact"/>
        <w:ind w:firstLineChars="200" w:firstLine="600"/>
        <w:rPr>
          <w:rFonts w:eastAsia="仿宋_GB2312"/>
          <w:sz w:val="30"/>
          <w:szCs w:val="30"/>
        </w:rPr>
      </w:pPr>
      <w:r>
        <w:rPr>
          <w:rFonts w:eastAsia="仿宋_GB2312"/>
          <w:sz w:val="30"/>
          <w:szCs w:val="30"/>
        </w:rPr>
        <w:t>评估专家组应由熟悉高等职业教育教学工作的人员组成，其中必须包括行业企业人员。省教育评估院根据评估学校的类型、办学定位、办学规模、专业设置及品牌特色专业等因素，按照回避原则，从专家库内抽取名单组成专家组。专家组人数一般</w:t>
      </w:r>
      <w:r>
        <w:rPr>
          <w:rFonts w:eastAsia="仿宋_GB2312"/>
          <w:sz w:val="30"/>
          <w:szCs w:val="30"/>
        </w:rPr>
        <w:t>8-9</w:t>
      </w:r>
      <w:r>
        <w:rPr>
          <w:rFonts w:eastAsia="仿宋_GB2312"/>
          <w:sz w:val="30"/>
          <w:szCs w:val="30"/>
        </w:rPr>
        <w:t>人（含秘书）</w:t>
      </w:r>
      <w:r>
        <w:rPr>
          <w:rFonts w:eastAsia="仿宋_GB2312"/>
          <w:sz w:val="30"/>
          <w:szCs w:val="30"/>
        </w:rPr>
        <w:t>。</w:t>
      </w:r>
    </w:p>
    <w:p w:rsidR="00FC7ACB" w:rsidRDefault="007778D3">
      <w:pPr>
        <w:adjustRightInd w:val="0"/>
        <w:snapToGrid w:val="0"/>
        <w:spacing w:line="520" w:lineRule="exact"/>
        <w:ind w:firstLineChars="200" w:firstLine="600"/>
        <w:rPr>
          <w:rFonts w:eastAsia="仿宋_GB2312"/>
          <w:sz w:val="30"/>
          <w:szCs w:val="30"/>
        </w:rPr>
      </w:pPr>
      <w:r>
        <w:rPr>
          <w:rFonts w:eastAsia="仿宋_GB2312"/>
          <w:sz w:val="30"/>
          <w:szCs w:val="30"/>
        </w:rPr>
        <w:t>专家组成员</w:t>
      </w:r>
      <w:proofErr w:type="gramStart"/>
      <w:r>
        <w:rPr>
          <w:rFonts w:eastAsia="仿宋_GB2312"/>
          <w:sz w:val="30"/>
          <w:szCs w:val="30"/>
        </w:rPr>
        <w:t>与准评院校</w:t>
      </w:r>
      <w:proofErr w:type="gramEnd"/>
      <w:r>
        <w:rPr>
          <w:rFonts w:eastAsia="仿宋_GB2312"/>
          <w:sz w:val="30"/>
          <w:szCs w:val="30"/>
        </w:rPr>
        <w:t>有下列情况，应主动向省教育评估</w:t>
      </w:r>
      <w:proofErr w:type="gramStart"/>
      <w:r>
        <w:rPr>
          <w:rFonts w:eastAsia="仿宋_GB2312"/>
          <w:sz w:val="30"/>
          <w:szCs w:val="30"/>
        </w:rPr>
        <w:t>院申请</w:t>
      </w:r>
      <w:proofErr w:type="gramEnd"/>
      <w:r>
        <w:rPr>
          <w:rFonts w:eastAsia="仿宋_GB2312"/>
          <w:sz w:val="30"/>
          <w:szCs w:val="30"/>
        </w:rPr>
        <w:t>回避：现任职或受聘</w:t>
      </w:r>
      <w:proofErr w:type="gramStart"/>
      <w:r>
        <w:rPr>
          <w:rFonts w:eastAsia="仿宋_GB2312"/>
          <w:sz w:val="30"/>
          <w:szCs w:val="30"/>
        </w:rPr>
        <w:t>于准评院校</w:t>
      </w:r>
      <w:proofErr w:type="gramEnd"/>
      <w:r>
        <w:rPr>
          <w:rFonts w:eastAsia="仿宋_GB2312"/>
          <w:sz w:val="30"/>
          <w:szCs w:val="30"/>
        </w:rPr>
        <w:t>；</w:t>
      </w:r>
      <w:proofErr w:type="gramStart"/>
      <w:r>
        <w:rPr>
          <w:rFonts w:eastAsia="仿宋_GB2312"/>
          <w:sz w:val="30"/>
          <w:szCs w:val="30"/>
        </w:rPr>
        <w:t>准评院校</w:t>
      </w:r>
      <w:proofErr w:type="gramEnd"/>
      <w:r>
        <w:rPr>
          <w:rFonts w:eastAsia="仿宋_GB2312"/>
          <w:sz w:val="30"/>
          <w:szCs w:val="30"/>
        </w:rPr>
        <w:t>上级主管部门人员；直系亲属</w:t>
      </w:r>
      <w:proofErr w:type="gramStart"/>
      <w:r>
        <w:rPr>
          <w:rFonts w:eastAsia="仿宋_GB2312"/>
          <w:sz w:val="30"/>
          <w:szCs w:val="30"/>
        </w:rPr>
        <w:t>在准评院校</w:t>
      </w:r>
      <w:proofErr w:type="gramEnd"/>
      <w:r>
        <w:rPr>
          <w:rFonts w:eastAsia="仿宋_GB2312"/>
          <w:sz w:val="30"/>
          <w:szCs w:val="30"/>
        </w:rPr>
        <w:t>工作或受聘</w:t>
      </w:r>
      <w:proofErr w:type="gramStart"/>
      <w:r>
        <w:rPr>
          <w:rFonts w:eastAsia="仿宋_GB2312"/>
          <w:sz w:val="30"/>
          <w:szCs w:val="30"/>
        </w:rPr>
        <w:t>于准评院校</w:t>
      </w:r>
      <w:proofErr w:type="gramEnd"/>
      <w:r>
        <w:rPr>
          <w:rFonts w:eastAsia="仿宋_GB2312"/>
          <w:sz w:val="30"/>
          <w:szCs w:val="30"/>
        </w:rPr>
        <w:t>；其它有违公正原则应该回避的情形。</w:t>
      </w:r>
    </w:p>
    <w:p w:rsidR="00FC7ACB" w:rsidRDefault="007778D3">
      <w:pPr>
        <w:adjustRightInd w:val="0"/>
        <w:snapToGrid w:val="0"/>
        <w:spacing w:beforeLines="50" w:before="156" w:afterLines="50" w:after="156" w:line="520" w:lineRule="exact"/>
        <w:ind w:firstLineChars="200" w:firstLine="600"/>
        <w:rPr>
          <w:rFonts w:eastAsia="黑体"/>
          <w:sz w:val="30"/>
          <w:szCs w:val="30"/>
        </w:rPr>
      </w:pPr>
      <w:r>
        <w:rPr>
          <w:rFonts w:eastAsia="黑体"/>
          <w:sz w:val="30"/>
          <w:szCs w:val="30"/>
        </w:rPr>
        <w:t>二、准备工作</w:t>
      </w:r>
    </w:p>
    <w:p w:rsidR="00FC7ACB" w:rsidRDefault="007778D3">
      <w:pPr>
        <w:adjustRightInd w:val="0"/>
        <w:snapToGrid w:val="0"/>
        <w:spacing w:line="520" w:lineRule="exact"/>
        <w:ind w:firstLineChars="200" w:firstLine="600"/>
        <w:rPr>
          <w:rFonts w:eastAsia="仿宋_GB2312"/>
          <w:sz w:val="30"/>
          <w:szCs w:val="30"/>
          <w:u w:val="single"/>
        </w:rPr>
      </w:pPr>
      <w:r>
        <w:rPr>
          <w:rFonts w:eastAsia="仿宋_GB2312"/>
          <w:sz w:val="30"/>
          <w:szCs w:val="30"/>
        </w:rPr>
        <w:t>1.</w:t>
      </w:r>
      <w:r>
        <w:rPr>
          <w:rFonts w:eastAsia="仿宋_GB2312"/>
          <w:sz w:val="30"/>
          <w:szCs w:val="30"/>
        </w:rPr>
        <w:t>业务学习。评估专家应认真学习评估工作文件和有关高等职业教育改革发展的有关政策。准确把握评估工作导向，深入理解评估指标体系的逻辑结构与内涵实质。</w:t>
      </w:r>
    </w:p>
    <w:p w:rsidR="00FC7ACB" w:rsidRDefault="007778D3">
      <w:pPr>
        <w:widowControl/>
        <w:adjustRightInd w:val="0"/>
        <w:snapToGrid w:val="0"/>
        <w:spacing w:line="520" w:lineRule="exact"/>
        <w:ind w:firstLineChars="200" w:firstLine="600"/>
        <w:jc w:val="left"/>
        <w:rPr>
          <w:rFonts w:eastAsia="仿宋_GB2312"/>
          <w:kern w:val="0"/>
          <w:sz w:val="30"/>
          <w:szCs w:val="30"/>
          <w:u w:val="single"/>
        </w:rPr>
      </w:pPr>
      <w:r>
        <w:rPr>
          <w:rFonts w:eastAsia="仿宋_GB2312"/>
          <w:kern w:val="0"/>
          <w:sz w:val="30"/>
          <w:szCs w:val="30"/>
        </w:rPr>
        <w:t>2.</w:t>
      </w:r>
      <w:r>
        <w:rPr>
          <w:rFonts w:eastAsia="仿宋_GB2312"/>
          <w:kern w:val="0"/>
          <w:sz w:val="30"/>
          <w:szCs w:val="30"/>
        </w:rPr>
        <w:t>现场考察前准备。接受评估任务后，评估专家应对人才培养工作状态数据进行分析，研读学校自评报告、章程、相关管理</w:t>
      </w:r>
      <w:r>
        <w:rPr>
          <w:rFonts w:eastAsia="仿宋_GB2312"/>
          <w:kern w:val="0"/>
          <w:sz w:val="30"/>
          <w:szCs w:val="30"/>
        </w:rPr>
        <w:lastRenderedPageBreak/>
        <w:t>制度、事业发展规划、教育质量年度报告等材料，对照《江苏省新建高等职业院校人才培养工作合格评估指标体系》给出专家预审意见（表</w:t>
      </w:r>
      <w:r>
        <w:rPr>
          <w:rFonts w:eastAsia="仿宋_GB2312"/>
          <w:kern w:val="0"/>
          <w:sz w:val="30"/>
          <w:szCs w:val="30"/>
        </w:rPr>
        <w:t>1</w:t>
      </w:r>
      <w:r>
        <w:rPr>
          <w:rFonts w:eastAsia="仿宋_GB2312"/>
          <w:kern w:val="0"/>
          <w:sz w:val="30"/>
          <w:szCs w:val="30"/>
        </w:rPr>
        <w:t>），供专家组预备会议讨论使用。</w:t>
      </w:r>
    </w:p>
    <w:p w:rsidR="00FC7ACB" w:rsidRDefault="007778D3">
      <w:pPr>
        <w:adjustRightInd w:val="0"/>
        <w:snapToGrid w:val="0"/>
        <w:spacing w:line="520" w:lineRule="exact"/>
        <w:ind w:firstLineChars="200" w:firstLine="600"/>
        <w:rPr>
          <w:rFonts w:eastAsia="仿宋_GB2312"/>
          <w:sz w:val="30"/>
          <w:szCs w:val="30"/>
        </w:rPr>
      </w:pPr>
      <w:r>
        <w:rPr>
          <w:rFonts w:eastAsia="仿宋_GB2312"/>
          <w:sz w:val="30"/>
          <w:szCs w:val="30"/>
        </w:rPr>
        <w:t>3.</w:t>
      </w:r>
      <w:r>
        <w:rPr>
          <w:rFonts w:eastAsia="仿宋_GB2312"/>
          <w:sz w:val="30"/>
          <w:szCs w:val="30"/>
        </w:rPr>
        <w:t>专家组预备会。专家组内交流研讨预审意见并制定评估工作现场考察方案，审议专家组长提出的考察工作日程和专家组分工方案。每位专家根据分工制订个人工作日程安排（表</w:t>
      </w:r>
      <w:r>
        <w:rPr>
          <w:rFonts w:eastAsia="仿宋_GB2312"/>
          <w:sz w:val="30"/>
          <w:szCs w:val="30"/>
        </w:rPr>
        <w:t>2</w:t>
      </w:r>
      <w:r>
        <w:rPr>
          <w:rFonts w:eastAsia="仿宋_GB2312"/>
          <w:sz w:val="30"/>
          <w:szCs w:val="30"/>
        </w:rPr>
        <w:t>）、根据需要制定访谈提纲。所有方案和日程由专家组秘书负责收集，专家组工作结束后交省评估</w:t>
      </w:r>
      <w:r>
        <w:rPr>
          <w:rFonts w:eastAsia="仿宋_GB2312"/>
          <w:sz w:val="30"/>
          <w:szCs w:val="30"/>
        </w:rPr>
        <w:t>委员会存档备查。</w:t>
      </w:r>
    </w:p>
    <w:p w:rsidR="00FC7ACB" w:rsidRDefault="007778D3">
      <w:pPr>
        <w:adjustRightInd w:val="0"/>
        <w:snapToGrid w:val="0"/>
        <w:spacing w:beforeLines="50" w:before="156" w:afterLines="50" w:after="156" w:line="520" w:lineRule="exact"/>
        <w:ind w:firstLineChars="200" w:firstLine="600"/>
        <w:rPr>
          <w:rFonts w:eastAsia="黑体"/>
          <w:sz w:val="30"/>
          <w:szCs w:val="30"/>
        </w:rPr>
      </w:pPr>
      <w:r>
        <w:rPr>
          <w:rFonts w:eastAsia="黑体"/>
          <w:sz w:val="30"/>
          <w:szCs w:val="30"/>
        </w:rPr>
        <w:t>三、现场考察</w:t>
      </w:r>
    </w:p>
    <w:p w:rsidR="00FC7ACB" w:rsidRDefault="007778D3">
      <w:pPr>
        <w:adjustRightInd w:val="0"/>
        <w:snapToGrid w:val="0"/>
        <w:spacing w:line="520" w:lineRule="exact"/>
        <w:ind w:firstLineChars="200" w:firstLine="600"/>
        <w:rPr>
          <w:rFonts w:eastAsia="仿宋_GB2312"/>
          <w:sz w:val="30"/>
          <w:szCs w:val="30"/>
        </w:rPr>
      </w:pPr>
      <w:r>
        <w:rPr>
          <w:rFonts w:eastAsia="仿宋_GB2312"/>
          <w:sz w:val="30"/>
          <w:szCs w:val="30"/>
        </w:rPr>
        <w:t>1.</w:t>
      </w:r>
      <w:r>
        <w:rPr>
          <w:rFonts w:eastAsia="仿宋_GB2312"/>
          <w:sz w:val="30"/>
          <w:szCs w:val="30"/>
        </w:rPr>
        <w:t>听取汇报。听取学校主要领导自评情况汇报，汇报内容应基于人才培养工作状态平台数据分析，包含学校概况（沿革与现状）、人才培养工作自我评价、存在的突出问题及原因分析、整改思路等部分，一般不超过</w:t>
      </w:r>
      <w:r>
        <w:rPr>
          <w:rFonts w:eastAsia="仿宋_GB2312"/>
          <w:sz w:val="30"/>
          <w:szCs w:val="30"/>
        </w:rPr>
        <w:t>30</w:t>
      </w:r>
      <w:r>
        <w:rPr>
          <w:rFonts w:eastAsia="仿宋_GB2312"/>
          <w:sz w:val="30"/>
          <w:szCs w:val="30"/>
        </w:rPr>
        <w:t>分钟。</w:t>
      </w:r>
    </w:p>
    <w:p w:rsidR="00FC7ACB" w:rsidRDefault="007778D3">
      <w:pPr>
        <w:adjustRightInd w:val="0"/>
        <w:snapToGrid w:val="0"/>
        <w:spacing w:line="520" w:lineRule="exact"/>
        <w:ind w:firstLineChars="200" w:firstLine="600"/>
        <w:rPr>
          <w:rFonts w:eastAsia="仿宋_GB2312"/>
          <w:sz w:val="30"/>
          <w:szCs w:val="30"/>
        </w:rPr>
      </w:pPr>
      <w:r>
        <w:rPr>
          <w:rFonts w:eastAsia="仿宋_GB2312"/>
          <w:sz w:val="30"/>
          <w:szCs w:val="30"/>
        </w:rPr>
        <w:t>2.</w:t>
      </w:r>
      <w:r>
        <w:rPr>
          <w:rFonts w:eastAsia="仿宋_GB2312"/>
          <w:sz w:val="30"/>
          <w:szCs w:val="30"/>
        </w:rPr>
        <w:t>深度访谈。依据专家事先明确的访谈目的和访谈提纲，视需要选择学校领导、中层干部、教职工、学生、用人单位人员</w:t>
      </w:r>
      <w:proofErr w:type="gramStart"/>
      <w:r>
        <w:rPr>
          <w:rFonts w:eastAsia="仿宋_GB2312"/>
          <w:sz w:val="30"/>
          <w:szCs w:val="30"/>
        </w:rPr>
        <w:t>等对象</w:t>
      </w:r>
      <w:proofErr w:type="gramEnd"/>
      <w:r>
        <w:rPr>
          <w:rFonts w:eastAsia="仿宋_GB2312"/>
          <w:sz w:val="30"/>
          <w:szCs w:val="30"/>
        </w:rPr>
        <w:t>进行访谈。访谈结束后，填写《深度访谈记录表》（表</w:t>
      </w:r>
      <w:r>
        <w:rPr>
          <w:rFonts w:eastAsia="仿宋_GB2312"/>
          <w:sz w:val="30"/>
          <w:szCs w:val="30"/>
        </w:rPr>
        <w:t>3</w:t>
      </w:r>
      <w:r>
        <w:rPr>
          <w:rFonts w:eastAsia="仿宋_GB2312"/>
          <w:sz w:val="30"/>
          <w:szCs w:val="30"/>
        </w:rPr>
        <w:t>）。</w:t>
      </w:r>
    </w:p>
    <w:p w:rsidR="00FC7ACB" w:rsidRDefault="007778D3">
      <w:pPr>
        <w:adjustRightInd w:val="0"/>
        <w:snapToGrid w:val="0"/>
        <w:spacing w:line="520" w:lineRule="exact"/>
        <w:ind w:firstLineChars="200" w:firstLine="600"/>
        <w:rPr>
          <w:rFonts w:eastAsia="仿宋_GB2312"/>
          <w:sz w:val="30"/>
          <w:szCs w:val="30"/>
        </w:rPr>
      </w:pPr>
      <w:r>
        <w:rPr>
          <w:rFonts w:eastAsia="仿宋_GB2312"/>
          <w:sz w:val="30"/>
          <w:szCs w:val="30"/>
        </w:rPr>
        <w:t>3.</w:t>
      </w:r>
      <w:r>
        <w:rPr>
          <w:rFonts w:eastAsia="仿宋_GB2312"/>
          <w:sz w:val="30"/>
          <w:szCs w:val="30"/>
        </w:rPr>
        <w:t>剖析专业。原则上剖析</w:t>
      </w:r>
      <w:r>
        <w:rPr>
          <w:rFonts w:eastAsia="仿宋_GB2312"/>
          <w:sz w:val="30"/>
          <w:szCs w:val="30"/>
        </w:rPr>
        <w:t>2</w:t>
      </w:r>
      <w:r>
        <w:rPr>
          <w:rFonts w:eastAsia="仿宋_GB2312"/>
          <w:sz w:val="30"/>
          <w:szCs w:val="30"/>
        </w:rPr>
        <w:t>个专业，学校推荐</w:t>
      </w:r>
      <w:r>
        <w:rPr>
          <w:rFonts w:eastAsia="仿宋_GB2312"/>
          <w:sz w:val="30"/>
          <w:szCs w:val="30"/>
        </w:rPr>
        <w:t>1</w:t>
      </w:r>
      <w:r>
        <w:rPr>
          <w:rFonts w:eastAsia="仿宋_GB2312"/>
          <w:sz w:val="30"/>
          <w:szCs w:val="30"/>
        </w:rPr>
        <w:t>个，专家随机选择</w:t>
      </w:r>
      <w:r>
        <w:rPr>
          <w:rFonts w:eastAsia="仿宋_GB2312"/>
          <w:sz w:val="30"/>
          <w:szCs w:val="30"/>
        </w:rPr>
        <w:t>1</w:t>
      </w:r>
      <w:r>
        <w:rPr>
          <w:rFonts w:eastAsia="仿宋_GB2312"/>
          <w:sz w:val="30"/>
          <w:szCs w:val="30"/>
        </w:rPr>
        <w:t>个，进行重点剖析。除听取专业带头人汇报（一般不</w:t>
      </w:r>
      <w:r>
        <w:rPr>
          <w:rFonts w:eastAsia="仿宋_GB2312"/>
          <w:sz w:val="30"/>
          <w:szCs w:val="30"/>
        </w:rPr>
        <w:t>超过</w:t>
      </w:r>
      <w:r>
        <w:rPr>
          <w:rFonts w:eastAsia="仿宋_GB2312"/>
          <w:sz w:val="30"/>
          <w:szCs w:val="30"/>
        </w:rPr>
        <w:t>20</w:t>
      </w:r>
      <w:r>
        <w:rPr>
          <w:rFonts w:eastAsia="仿宋_GB2312"/>
          <w:sz w:val="30"/>
          <w:szCs w:val="30"/>
        </w:rPr>
        <w:t>分钟），还可以通过访谈、座谈、实地考察等多种形式增加对专业信息的了解。在对专业剖析情况进行总结，全面、准确掌握该专业实际状态的基础上，填写《专业剖析表》（表</w:t>
      </w:r>
      <w:r>
        <w:rPr>
          <w:rFonts w:eastAsia="仿宋_GB2312"/>
          <w:sz w:val="30"/>
          <w:szCs w:val="30"/>
        </w:rPr>
        <w:t>4</w:t>
      </w:r>
      <w:r>
        <w:rPr>
          <w:rFonts w:eastAsia="仿宋_GB2312"/>
          <w:sz w:val="30"/>
          <w:szCs w:val="30"/>
        </w:rPr>
        <w:t>）。</w:t>
      </w:r>
    </w:p>
    <w:p w:rsidR="00FC7ACB" w:rsidRDefault="007778D3">
      <w:pPr>
        <w:adjustRightInd w:val="0"/>
        <w:snapToGrid w:val="0"/>
        <w:spacing w:line="520" w:lineRule="exact"/>
        <w:ind w:firstLineChars="200" w:firstLine="600"/>
        <w:rPr>
          <w:rFonts w:eastAsia="仿宋_GB2312"/>
          <w:sz w:val="30"/>
          <w:szCs w:val="30"/>
        </w:rPr>
      </w:pPr>
      <w:r>
        <w:rPr>
          <w:rFonts w:eastAsia="仿宋_GB2312"/>
          <w:sz w:val="30"/>
          <w:szCs w:val="30"/>
        </w:rPr>
        <w:t>4.</w:t>
      </w:r>
      <w:r>
        <w:rPr>
          <w:rFonts w:eastAsia="仿宋_GB2312"/>
          <w:sz w:val="30"/>
          <w:szCs w:val="30"/>
        </w:rPr>
        <w:t>课程标准解读。原则上选择</w:t>
      </w:r>
      <w:r>
        <w:rPr>
          <w:rFonts w:eastAsia="仿宋_GB2312"/>
          <w:sz w:val="30"/>
          <w:szCs w:val="30"/>
        </w:rPr>
        <w:t>2</w:t>
      </w:r>
      <w:r>
        <w:rPr>
          <w:rFonts w:eastAsia="仿宋_GB2312"/>
          <w:sz w:val="30"/>
          <w:szCs w:val="30"/>
        </w:rPr>
        <w:t>－</w:t>
      </w:r>
      <w:r>
        <w:rPr>
          <w:rFonts w:eastAsia="仿宋_GB2312"/>
          <w:sz w:val="30"/>
          <w:szCs w:val="30"/>
        </w:rPr>
        <w:t>3</w:t>
      </w:r>
      <w:r>
        <w:rPr>
          <w:rFonts w:eastAsia="仿宋_GB2312"/>
          <w:sz w:val="30"/>
          <w:szCs w:val="30"/>
        </w:rPr>
        <w:t>个课程标准，学校推荐</w:t>
      </w:r>
      <w:r>
        <w:rPr>
          <w:rFonts w:eastAsia="仿宋_GB2312"/>
          <w:sz w:val="30"/>
          <w:szCs w:val="30"/>
        </w:rPr>
        <w:t>1</w:t>
      </w:r>
      <w:r>
        <w:rPr>
          <w:rFonts w:eastAsia="仿宋_GB2312"/>
          <w:sz w:val="30"/>
          <w:szCs w:val="30"/>
        </w:rPr>
        <w:t>－</w:t>
      </w:r>
      <w:r>
        <w:rPr>
          <w:rFonts w:eastAsia="仿宋_GB2312"/>
          <w:sz w:val="30"/>
          <w:szCs w:val="30"/>
        </w:rPr>
        <w:t>2</w:t>
      </w:r>
      <w:r>
        <w:rPr>
          <w:rFonts w:eastAsia="仿宋_GB2312"/>
          <w:sz w:val="30"/>
          <w:szCs w:val="30"/>
        </w:rPr>
        <w:t>个，专家随机选择</w:t>
      </w:r>
      <w:r>
        <w:rPr>
          <w:rFonts w:eastAsia="仿宋_GB2312"/>
          <w:sz w:val="30"/>
          <w:szCs w:val="30"/>
        </w:rPr>
        <w:t>1</w:t>
      </w:r>
      <w:r>
        <w:rPr>
          <w:rFonts w:eastAsia="仿宋_GB2312"/>
          <w:sz w:val="30"/>
          <w:szCs w:val="30"/>
        </w:rPr>
        <w:t>－</w:t>
      </w:r>
      <w:r>
        <w:rPr>
          <w:rFonts w:eastAsia="仿宋_GB2312"/>
          <w:sz w:val="30"/>
          <w:szCs w:val="30"/>
        </w:rPr>
        <w:t>2</w:t>
      </w:r>
      <w:r>
        <w:rPr>
          <w:rFonts w:eastAsia="仿宋_GB2312"/>
          <w:sz w:val="30"/>
          <w:szCs w:val="30"/>
        </w:rPr>
        <w:t>个。听取课程标准起草教师围绕课程功能、目标、形式、内容的定位和选择进行陈述（一般不超过</w:t>
      </w:r>
      <w:r>
        <w:rPr>
          <w:rFonts w:eastAsia="仿宋_GB2312"/>
          <w:sz w:val="30"/>
          <w:szCs w:val="30"/>
        </w:rPr>
        <w:t>20</w:t>
      </w:r>
      <w:r>
        <w:rPr>
          <w:rFonts w:eastAsia="仿宋_GB2312"/>
          <w:sz w:val="30"/>
          <w:szCs w:val="30"/>
        </w:rPr>
        <w:t>分钟），也可视需要进行交流。课程标准解读完成后，专家应填写《课程标准解读表》（表</w:t>
      </w:r>
      <w:r>
        <w:rPr>
          <w:rFonts w:eastAsia="仿宋_GB2312"/>
          <w:sz w:val="30"/>
          <w:szCs w:val="30"/>
        </w:rPr>
        <w:t>5</w:t>
      </w:r>
      <w:r>
        <w:rPr>
          <w:rFonts w:eastAsia="仿宋_GB2312"/>
          <w:sz w:val="30"/>
          <w:szCs w:val="30"/>
        </w:rPr>
        <w:t>）。</w:t>
      </w:r>
    </w:p>
    <w:p w:rsidR="00FC7ACB" w:rsidRDefault="007778D3">
      <w:pPr>
        <w:adjustRightInd w:val="0"/>
        <w:snapToGrid w:val="0"/>
        <w:spacing w:line="520" w:lineRule="exact"/>
        <w:ind w:firstLineChars="200" w:firstLine="600"/>
        <w:rPr>
          <w:rFonts w:eastAsia="仿宋_GB2312"/>
          <w:sz w:val="30"/>
          <w:szCs w:val="30"/>
        </w:rPr>
      </w:pPr>
      <w:r>
        <w:rPr>
          <w:rFonts w:eastAsia="仿宋_GB2312"/>
          <w:sz w:val="30"/>
          <w:szCs w:val="30"/>
        </w:rPr>
        <w:lastRenderedPageBreak/>
        <w:t>5.</w:t>
      </w:r>
      <w:r>
        <w:rPr>
          <w:rFonts w:eastAsia="仿宋_GB2312"/>
          <w:sz w:val="30"/>
          <w:szCs w:val="30"/>
        </w:rPr>
        <w:t>说课（听课）。原则上说课</w:t>
      </w:r>
      <w:r>
        <w:rPr>
          <w:rFonts w:eastAsia="仿宋_GB2312"/>
          <w:sz w:val="30"/>
          <w:szCs w:val="30"/>
        </w:rPr>
        <w:t>2</w:t>
      </w:r>
      <w:r>
        <w:rPr>
          <w:rFonts w:eastAsia="仿宋_GB2312"/>
          <w:sz w:val="30"/>
          <w:szCs w:val="30"/>
        </w:rPr>
        <w:t>－</w:t>
      </w:r>
      <w:r>
        <w:rPr>
          <w:rFonts w:eastAsia="仿宋_GB2312"/>
          <w:sz w:val="30"/>
          <w:szCs w:val="30"/>
        </w:rPr>
        <w:t>3</w:t>
      </w:r>
      <w:r>
        <w:rPr>
          <w:rFonts w:eastAsia="仿宋_GB2312"/>
          <w:sz w:val="30"/>
          <w:szCs w:val="30"/>
        </w:rPr>
        <w:t>门，学校推荐</w:t>
      </w:r>
      <w:r>
        <w:rPr>
          <w:rFonts w:eastAsia="仿宋_GB2312"/>
          <w:sz w:val="30"/>
          <w:szCs w:val="30"/>
        </w:rPr>
        <w:t>1</w:t>
      </w:r>
      <w:r>
        <w:rPr>
          <w:rFonts w:eastAsia="仿宋_GB2312"/>
          <w:sz w:val="30"/>
          <w:szCs w:val="30"/>
        </w:rPr>
        <w:t>－</w:t>
      </w:r>
      <w:r>
        <w:rPr>
          <w:rFonts w:eastAsia="仿宋_GB2312"/>
          <w:sz w:val="30"/>
          <w:szCs w:val="30"/>
        </w:rPr>
        <w:t>2</w:t>
      </w:r>
      <w:r>
        <w:rPr>
          <w:rFonts w:eastAsia="仿宋_GB2312"/>
          <w:sz w:val="30"/>
          <w:szCs w:val="30"/>
        </w:rPr>
        <w:t>门，专家随机选择专业主干课</w:t>
      </w:r>
      <w:r>
        <w:rPr>
          <w:rFonts w:eastAsia="仿宋_GB2312"/>
          <w:sz w:val="30"/>
          <w:szCs w:val="30"/>
        </w:rPr>
        <w:t>1</w:t>
      </w:r>
      <w:r>
        <w:rPr>
          <w:rFonts w:eastAsia="仿宋_GB2312"/>
          <w:sz w:val="30"/>
          <w:szCs w:val="30"/>
        </w:rPr>
        <w:t>－</w:t>
      </w:r>
      <w:r>
        <w:rPr>
          <w:rFonts w:eastAsia="仿宋_GB2312"/>
          <w:sz w:val="30"/>
          <w:szCs w:val="30"/>
        </w:rPr>
        <w:t>2</w:t>
      </w:r>
      <w:r>
        <w:rPr>
          <w:rFonts w:eastAsia="仿宋_GB2312"/>
          <w:sz w:val="30"/>
          <w:szCs w:val="30"/>
        </w:rPr>
        <w:t>门。听取相关课程的任课教师围绕课堂教学组织与成效进行陈述（一般不超过</w:t>
      </w:r>
      <w:r>
        <w:rPr>
          <w:rFonts w:eastAsia="仿宋_GB2312"/>
          <w:sz w:val="30"/>
          <w:szCs w:val="30"/>
        </w:rPr>
        <w:t>20</w:t>
      </w:r>
      <w:r>
        <w:rPr>
          <w:rFonts w:eastAsia="仿宋_GB2312"/>
          <w:sz w:val="30"/>
          <w:szCs w:val="30"/>
        </w:rPr>
        <w:t>分钟），也可视需要进行交流。说课者可将课程标准、教案、教材和主要教学参考资料、授课计划、助教助学多媒体课件及其他教具展示给专家。说</w:t>
      </w:r>
      <w:proofErr w:type="gramStart"/>
      <w:r>
        <w:rPr>
          <w:rFonts w:eastAsia="仿宋_GB2312"/>
          <w:sz w:val="30"/>
          <w:szCs w:val="30"/>
        </w:rPr>
        <w:t>课完成</w:t>
      </w:r>
      <w:proofErr w:type="gramEnd"/>
      <w:r>
        <w:rPr>
          <w:rFonts w:eastAsia="仿宋_GB2312"/>
          <w:sz w:val="30"/>
          <w:szCs w:val="30"/>
        </w:rPr>
        <w:t>后，专家应填写《说课（听课）记录表》（表</w:t>
      </w:r>
      <w:r>
        <w:rPr>
          <w:rFonts w:eastAsia="仿宋_GB2312"/>
          <w:sz w:val="30"/>
          <w:szCs w:val="30"/>
        </w:rPr>
        <w:t>6</w:t>
      </w:r>
      <w:r>
        <w:rPr>
          <w:rFonts w:eastAsia="仿宋_GB2312"/>
          <w:sz w:val="30"/>
          <w:szCs w:val="30"/>
        </w:rPr>
        <w:t>）。专家组还可视需要随机听课。</w:t>
      </w:r>
    </w:p>
    <w:p w:rsidR="00FC7ACB" w:rsidRDefault="007778D3">
      <w:pPr>
        <w:adjustRightInd w:val="0"/>
        <w:snapToGrid w:val="0"/>
        <w:spacing w:line="520" w:lineRule="exact"/>
        <w:ind w:firstLineChars="200" w:firstLine="600"/>
        <w:rPr>
          <w:rFonts w:eastAsia="仿宋_GB2312"/>
          <w:sz w:val="30"/>
          <w:szCs w:val="30"/>
        </w:rPr>
      </w:pPr>
      <w:r>
        <w:rPr>
          <w:rFonts w:eastAsia="仿宋_GB2312"/>
          <w:sz w:val="30"/>
          <w:szCs w:val="30"/>
        </w:rPr>
        <w:t>6.</w:t>
      </w:r>
      <w:r>
        <w:rPr>
          <w:rFonts w:eastAsia="仿宋_GB2312"/>
          <w:sz w:val="30"/>
          <w:szCs w:val="30"/>
        </w:rPr>
        <w:t>实地考察。有针对性地调研学校教育教学基本设施，重点考察校内实验实</w:t>
      </w:r>
      <w:proofErr w:type="gramStart"/>
      <w:r>
        <w:rPr>
          <w:rFonts w:eastAsia="仿宋_GB2312"/>
          <w:sz w:val="30"/>
          <w:szCs w:val="30"/>
        </w:rPr>
        <w:t>训设施</w:t>
      </w:r>
      <w:proofErr w:type="gramEnd"/>
      <w:r>
        <w:rPr>
          <w:rFonts w:eastAsia="仿宋_GB2312"/>
          <w:sz w:val="30"/>
          <w:szCs w:val="30"/>
        </w:rPr>
        <w:t>和校外实习基地，并结合分工考察校园文化、教风、学风、校风、教师教研活动和</w:t>
      </w:r>
      <w:r>
        <w:rPr>
          <w:rFonts w:eastAsia="仿宋_GB2312"/>
          <w:sz w:val="30"/>
          <w:szCs w:val="30"/>
        </w:rPr>
        <w:t>学生课内外学习活动等，填写《专家个人考察意见表》（表</w:t>
      </w:r>
      <w:r>
        <w:rPr>
          <w:rFonts w:eastAsia="仿宋_GB2312"/>
          <w:sz w:val="30"/>
          <w:szCs w:val="30"/>
        </w:rPr>
        <w:t>7</w:t>
      </w:r>
      <w:r>
        <w:rPr>
          <w:rFonts w:eastAsia="仿宋_GB2312"/>
          <w:sz w:val="30"/>
          <w:szCs w:val="30"/>
        </w:rPr>
        <w:t>）。</w:t>
      </w:r>
    </w:p>
    <w:p w:rsidR="00FC7ACB" w:rsidRDefault="007778D3">
      <w:pPr>
        <w:adjustRightInd w:val="0"/>
        <w:snapToGrid w:val="0"/>
        <w:spacing w:line="520" w:lineRule="exact"/>
        <w:ind w:firstLineChars="200" w:firstLine="600"/>
        <w:rPr>
          <w:rFonts w:eastAsia="仿宋_GB2312"/>
          <w:sz w:val="30"/>
          <w:szCs w:val="30"/>
        </w:rPr>
      </w:pPr>
      <w:r>
        <w:rPr>
          <w:rFonts w:eastAsia="仿宋_GB2312"/>
          <w:sz w:val="30"/>
          <w:szCs w:val="30"/>
        </w:rPr>
        <w:t>7.</w:t>
      </w:r>
      <w:r>
        <w:rPr>
          <w:rFonts w:eastAsia="仿宋_GB2312"/>
          <w:sz w:val="30"/>
          <w:szCs w:val="30"/>
        </w:rPr>
        <w:t>查阅资料。根据评估指标、采集平台数据、访谈结果及专业剖析过程中的有关情况，有针对性地查阅资料，填写《专家个人考察意见表》（表</w:t>
      </w:r>
      <w:r>
        <w:rPr>
          <w:rFonts w:eastAsia="仿宋_GB2312"/>
          <w:sz w:val="30"/>
          <w:szCs w:val="30"/>
        </w:rPr>
        <w:t>7</w:t>
      </w:r>
      <w:r>
        <w:rPr>
          <w:rFonts w:eastAsia="仿宋_GB2312"/>
          <w:sz w:val="30"/>
          <w:szCs w:val="30"/>
        </w:rPr>
        <w:t>）。</w:t>
      </w:r>
    </w:p>
    <w:p w:rsidR="00FC7ACB" w:rsidRDefault="007778D3">
      <w:pPr>
        <w:adjustRightInd w:val="0"/>
        <w:snapToGrid w:val="0"/>
        <w:spacing w:beforeLines="50" w:before="156" w:afterLines="50" w:after="156" w:line="520" w:lineRule="exact"/>
        <w:ind w:firstLineChars="200" w:firstLine="600"/>
        <w:rPr>
          <w:rFonts w:eastAsia="黑体"/>
          <w:sz w:val="30"/>
          <w:szCs w:val="30"/>
        </w:rPr>
      </w:pPr>
      <w:r>
        <w:rPr>
          <w:rFonts w:eastAsia="黑体"/>
          <w:sz w:val="30"/>
          <w:szCs w:val="30"/>
        </w:rPr>
        <w:t>四、结论形成</w:t>
      </w:r>
    </w:p>
    <w:p w:rsidR="00FC7ACB" w:rsidRDefault="007778D3">
      <w:pPr>
        <w:adjustRightInd w:val="0"/>
        <w:snapToGrid w:val="0"/>
        <w:spacing w:line="520" w:lineRule="exact"/>
        <w:ind w:firstLineChars="200" w:firstLine="600"/>
        <w:rPr>
          <w:rFonts w:eastAsia="仿宋_GB2312"/>
          <w:sz w:val="30"/>
          <w:szCs w:val="30"/>
        </w:rPr>
      </w:pPr>
      <w:r>
        <w:rPr>
          <w:rFonts w:eastAsia="仿宋_GB2312"/>
          <w:sz w:val="30"/>
          <w:szCs w:val="30"/>
        </w:rPr>
        <w:t>1.</w:t>
      </w:r>
      <w:r>
        <w:rPr>
          <w:rFonts w:eastAsia="仿宋_GB2312"/>
          <w:sz w:val="30"/>
          <w:szCs w:val="30"/>
        </w:rPr>
        <w:t>民主评议。现场考察完成后，每位专家须对考察获得的信息进行梳理和汇总，对分工考察的项目形成初步判断意见。考察评估情况通报会的前一天下午或晚上，由专家组组长召集民主评议，决定考察评估意见和评估结论建议。</w:t>
      </w:r>
    </w:p>
    <w:p w:rsidR="00FC7ACB" w:rsidRDefault="007778D3">
      <w:pPr>
        <w:adjustRightInd w:val="0"/>
        <w:snapToGrid w:val="0"/>
        <w:spacing w:line="520" w:lineRule="exact"/>
        <w:ind w:firstLineChars="200" w:firstLine="600"/>
        <w:rPr>
          <w:rFonts w:eastAsia="仿宋_GB2312"/>
          <w:b/>
          <w:sz w:val="30"/>
          <w:szCs w:val="30"/>
        </w:rPr>
      </w:pPr>
      <w:r>
        <w:rPr>
          <w:rFonts w:eastAsia="仿宋_GB2312"/>
          <w:sz w:val="30"/>
          <w:szCs w:val="30"/>
        </w:rPr>
        <w:t>2.</w:t>
      </w:r>
      <w:r>
        <w:rPr>
          <w:rFonts w:eastAsia="仿宋_GB2312"/>
          <w:sz w:val="30"/>
          <w:szCs w:val="30"/>
        </w:rPr>
        <w:t>结论建议。在民主评议的基础上，专家组成员按照评估指标体系要求，对学校的评估结论进行投票（秘书不</w:t>
      </w:r>
      <w:r>
        <w:rPr>
          <w:rFonts w:eastAsia="仿宋_GB2312"/>
          <w:sz w:val="30"/>
          <w:szCs w:val="30"/>
        </w:rPr>
        <w:t>参与表决）。</w:t>
      </w:r>
      <w:r>
        <w:rPr>
          <w:rFonts w:eastAsia="仿宋_GB2312"/>
          <w:sz w:val="30"/>
          <w:szCs w:val="30"/>
        </w:rPr>
        <w:t>2/3</w:t>
      </w:r>
      <w:r>
        <w:rPr>
          <w:rFonts w:eastAsia="仿宋_GB2312"/>
          <w:sz w:val="30"/>
          <w:szCs w:val="30"/>
        </w:rPr>
        <w:t>及以上专家投票通过的，评估结论建议即为通过（表</w:t>
      </w:r>
      <w:r>
        <w:rPr>
          <w:rFonts w:eastAsia="仿宋_GB2312"/>
          <w:sz w:val="30"/>
          <w:szCs w:val="30"/>
        </w:rPr>
        <w:t>8</w:t>
      </w:r>
      <w:r>
        <w:rPr>
          <w:rFonts w:eastAsia="仿宋_GB2312"/>
          <w:sz w:val="30"/>
          <w:szCs w:val="30"/>
        </w:rPr>
        <w:t>）。</w:t>
      </w:r>
    </w:p>
    <w:p w:rsidR="00FC7ACB" w:rsidRDefault="007778D3">
      <w:pPr>
        <w:adjustRightInd w:val="0"/>
        <w:snapToGrid w:val="0"/>
        <w:spacing w:line="520" w:lineRule="exact"/>
        <w:ind w:firstLineChars="200" w:firstLine="600"/>
        <w:rPr>
          <w:rFonts w:eastAsia="仿宋_GB2312"/>
          <w:sz w:val="30"/>
          <w:szCs w:val="30"/>
        </w:rPr>
      </w:pPr>
      <w:r>
        <w:rPr>
          <w:rFonts w:eastAsia="仿宋_GB2312"/>
          <w:sz w:val="30"/>
          <w:szCs w:val="30"/>
        </w:rPr>
        <w:t>未通过的学校，专家组进行第</w:t>
      </w:r>
      <w:r>
        <w:rPr>
          <w:rFonts w:eastAsia="仿宋_GB2312"/>
          <w:sz w:val="30"/>
          <w:szCs w:val="30"/>
        </w:rPr>
        <w:t>2</w:t>
      </w:r>
      <w:r>
        <w:rPr>
          <w:rFonts w:eastAsia="仿宋_GB2312"/>
          <w:sz w:val="30"/>
          <w:szCs w:val="30"/>
        </w:rPr>
        <w:t>次投票。按</w:t>
      </w:r>
      <w:r>
        <w:rPr>
          <w:rFonts w:eastAsia="仿宋_GB2312"/>
          <w:sz w:val="30"/>
          <w:szCs w:val="30"/>
        </w:rPr>
        <w:t>2/3</w:t>
      </w:r>
      <w:r>
        <w:rPr>
          <w:rFonts w:eastAsia="仿宋_GB2312"/>
          <w:sz w:val="30"/>
          <w:szCs w:val="30"/>
        </w:rPr>
        <w:t>及以上专家投票的结果确定暂缓通过或不通过的评估结论建议。</w:t>
      </w:r>
    </w:p>
    <w:p w:rsidR="00FC7ACB" w:rsidRDefault="007778D3">
      <w:pPr>
        <w:adjustRightInd w:val="0"/>
        <w:snapToGrid w:val="0"/>
        <w:spacing w:beforeLines="50" w:before="156" w:afterLines="50" w:after="156" w:line="520" w:lineRule="exact"/>
        <w:ind w:firstLineChars="200" w:firstLine="600"/>
        <w:rPr>
          <w:rFonts w:eastAsia="黑体"/>
          <w:sz w:val="30"/>
          <w:szCs w:val="30"/>
        </w:rPr>
      </w:pPr>
      <w:r>
        <w:rPr>
          <w:rFonts w:eastAsia="黑体"/>
          <w:sz w:val="30"/>
          <w:szCs w:val="30"/>
        </w:rPr>
        <w:t>五、意见反馈</w:t>
      </w:r>
    </w:p>
    <w:p w:rsidR="00FC7ACB" w:rsidRDefault="007778D3">
      <w:pPr>
        <w:adjustRightInd w:val="0"/>
        <w:snapToGrid w:val="0"/>
        <w:spacing w:line="520" w:lineRule="exact"/>
        <w:ind w:firstLineChars="200" w:firstLine="600"/>
        <w:rPr>
          <w:rFonts w:eastAsia="仿宋_GB2312"/>
          <w:sz w:val="30"/>
          <w:szCs w:val="30"/>
        </w:rPr>
      </w:pPr>
      <w:r>
        <w:rPr>
          <w:rFonts w:eastAsia="仿宋_GB2312"/>
          <w:sz w:val="30"/>
          <w:szCs w:val="30"/>
        </w:rPr>
        <w:lastRenderedPageBreak/>
        <w:t>专家组离校前，将集体讨论形成的评估考察意见向学校反馈。反馈意见分为两步，第一步向学校领导班子和职能部门、剖析专业所在</w:t>
      </w:r>
      <w:proofErr w:type="gramStart"/>
      <w:r>
        <w:rPr>
          <w:rFonts w:eastAsia="仿宋_GB2312"/>
          <w:sz w:val="30"/>
          <w:szCs w:val="30"/>
        </w:rPr>
        <w:t>教学系部主要</w:t>
      </w:r>
      <w:proofErr w:type="gramEnd"/>
      <w:r>
        <w:rPr>
          <w:rFonts w:eastAsia="仿宋_GB2312"/>
          <w:sz w:val="30"/>
          <w:szCs w:val="30"/>
        </w:rPr>
        <w:t>负责人进行反馈；第二步召开考察评估情况通报会，由专家组长向学校中层以上领导干部、师生员工代表及主管部门领导宣读评估考察意见。评估考察意见反馈的重点：</w:t>
      </w:r>
    </w:p>
    <w:p w:rsidR="00FC7ACB" w:rsidRDefault="007778D3">
      <w:pPr>
        <w:adjustRightInd w:val="0"/>
        <w:snapToGrid w:val="0"/>
        <w:spacing w:line="520" w:lineRule="exact"/>
        <w:ind w:firstLineChars="200" w:firstLine="600"/>
        <w:rPr>
          <w:rFonts w:eastAsia="仿宋_GB2312"/>
          <w:sz w:val="30"/>
          <w:szCs w:val="30"/>
        </w:rPr>
      </w:pPr>
      <w:r>
        <w:rPr>
          <w:sz w:val="30"/>
          <w:szCs w:val="30"/>
        </w:rPr>
        <w:t>1.</w:t>
      </w:r>
      <w:r>
        <w:rPr>
          <w:rFonts w:eastAsia="仿宋_GB2312"/>
          <w:sz w:val="30"/>
          <w:szCs w:val="30"/>
        </w:rPr>
        <w:t>考察评估工作概况：主要采用的考察方式和主要</w:t>
      </w:r>
      <w:r>
        <w:rPr>
          <w:rFonts w:eastAsia="仿宋_GB2312"/>
          <w:sz w:val="30"/>
          <w:szCs w:val="30"/>
        </w:rPr>
        <w:t>工作过程。</w:t>
      </w:r>
    </w:p>
    <w:p w:rsidR="00FC7ACB" w:rsidRDefault="007778D3">
      <w:pPr>
        <w:adjustRightInd w:val="0"/>
        <w:snapToGrid w:val="0"/>
        <w:spacing w:line="520" w:lineRule="exact"/>
        <w:ind w:firstLineChars="200" w:firstLine="600"/>
        <w:rPr>
          <w:rFonts w:eastAsia="仿宋_GB2312"/>
          <w:sz w:val="30"/>
          <w:szCs w:val="30"/>
        </w:rPr>
      </w:pPr>
      <w:r>
        <w:rPr>
          <w:sz w:val="30"/>
          <w:szCs w:val="30"/>
        </w:rPr>
        <w:t>2.</w:t>
      </w:r>
      <w:r>
        <w:rPr>
          <w:rFonts w:eastAsia="仿宋_GB2312"/>
          <w:sz w:val="30"/>
          <w:szCs w:val="30"/>
        </w:rPr>
        <w:t>对学校评估工作的总体印象：简述学校的发展状况，着重反映学校对评估的重视程度，参与评估工作的指导思想、态度、</w:t>
      </w:r>
      <w:proofErr w:type="gramStart"/>
      <w:r>
        <w:rPr>
          <w:rFonts w:eastAsia="仿宋_GB2312"/>
          <w:sz w:val="30"/>
          <w:szCs w:val="30"/>
        </w:rPr>
        <w:t>评建结合</w:t>
      </w:r>
      <w:proofErr w:type="gramEnd"/>
      <w:r>
        <w:rPr>
          <w:rFonts w:eastAsia="仿宋_GB2312"/>
          <w:sz w:val="30"/>
          <w:szCs w:val="30"/>
        </w:rPr>
        <w:t>的情况和成果。</w:t>
      </w:r>
    </w:p>
    <w:p w:rsidR="00FC7ACB" w:rsidRDefault="007778D3">
      <w:pPr>
        <w:adjustRightInd w:val="0"/>
        <w:snapToGrid w:val="0"/>
        <w:spacing w:line="520" w:lineRule="exact"/>
        <w:ind w:firstLineChars="200" w:firstLine="600"/>
        <w:rPr>
          <w:rFonts w:eastAsia="仿宋_GB2312"/>
          <w:sz w:val="30"/>
          <w:szCs w:val="30"/>
        </w:rPr>
      </w:pPr>
      <w:r>
        <w:rPr>
          <w:sz w:val="30"/>
          <w:szCs w:val="30"/>
        </w:rPr>
        <w:t>3.</w:t>
      </w:r>
      <w:r>
        <w:rPr>
          <w:rFonts w:eastAsia="仿宋_GB2312"/>
          <w:sz w:val="30"/>
          <w:szCs w:val="30"/>
        </w:rPr>
        <w:t>学校人才培养工作的主要成绩：肯定学校改革和建设等方面所取得的成绩，特别是在丰富高等职业教育办学内涵、彰显学校办学特色方面的成绩。评价意见要客观、简洁、到位并富有建设性，避免形式主义。</w:t>
      </w:r>
    </w:p>
    <w:p w:rsidR="00FC7ACB" w:rsidRDefault="007778D3">
      <w:pPr>
        <w:adjustRightInd w:val="0"/>
        <w:snapToGrid w:val="0"/>
        <w:spacing w:line="520" w:lineRule="exact"/>
        <w:ind w:firstLineChars="200" w:firstLine="600"/>
        <w:rPr>
          <w:rFonts w:eastAsia="仿宋_GB2312"/>
          <w:sz w:val="30"/>
          <w:szCs w:val="30"/>
        </w:rPr>
      </w:pPr>
      <w:r>
        <w:rPr>
          <w:sz w:val="30"/>
          <w:szCs w:val="30"/>
        </w:rPr>
        <w:t>4.</w:t>
      </w:r>
      <w:r>
        <w:rPr>
          <w:rFonts w:eastAsia="仿宋_GB2312"/>
          <w:sz w:val="30"/>
          <w:szCs w:val="30"/>
        </w:rPr>
        <w:t>学校人才培养工作存在的主要问题及产生问题的原因分析。</w:t>
      </w:r>
    </w:p>
    <w:p w:rsidR="00FC7ACB" w:rsidRDefault="007778D3">
      <w:pPr>
        <w:adjustRightInd w:val="0"/>
        <w:snapToGrid w:val="0"/>
        <w:spacing w:line="520" w:lineRule="exact"/>
        <w:ind w:firstLineChars="200" w:firstLine="600"/>
        <w:rPr>
          <w:rFonts w:eastAsia="仿宋_GB2312"/>
          <w:sz w:val="30"/>
          <w:szCs w:val="30"/>
        </w:rPr>
      </w:pPr>
      <w:r>
        <w:rPr>
          <w:sz w:val="30"/>
          <w:szCs w:val="30"/>
        </w:rPr>
        <w:t>5.</w:t>
      </w:r>
      <w:r>
        <w:rPr>
          <w:rFonts w:eastAsia="仿宋_GB2312"/>
          <w:sz w:val="30"/>
          <w:szCs w:val="30"/>
        </w:rPr>
        <w:t>提出整改建议：针对影响学校发展及人才培养质量方面存在的突出问题，提出整改建议。</w:t>
      </w:r>
    </w:p>
    <w:p w:rsidR="00FC7ACB" w:rsidRDefault="007778D3">
      <w:pPr>
        <w:adjustRightInd w:val="0"/>
        <w:snapToGrid w:val="0"/>
        <w:spacing w:line="520" w:lineRule="exact"/>
        <w:ind w:firstLineChars="200" w:firstLine="600"/>
        <w:rPr>
          <w:rFonts w:eastAsia="仿宋_GB2312"/>
          <w:sz w:val="30"/>
          <w:szCs w:val="30"/>
        </w:rPr>
      </w:pPr>
      <w:r>
        <w:rPr>
          <w:sz w:val="30"/>
          <w:szCs w:val="30"/>
        </w:rPr>
        <w:t>6.</w:t>
      </w:r>
      <w:r>
        <w:rPr>
          <w:rFonts w:eastAsia="仿宋_GB2312"/>
          <w:sz w:val="30"/>
          <w:szCs w:val="30"/>
        </w:rPr>
        <w:t>向学校主管部门提出有关建议：对于</w:t>
      </w:r>
      <w:r>
        <w:rPr>
          <w:rFonts w:eastAsia="仿宋_GB2312"/>
          <w:sz w:val="30"/>
          <w:szCs w:val="30"/>
        </w:rPr>
        <w:t>在评估过程中发现的影响被</w:t>
      </w:r>
      <w:proofErr w:type="gramStart"/>
      <w:r>
        <w:rPr>
          <w:rFonts w:eastAsia="仿宋_GB2312"/>
          <w:sz w:val="30"/>
          <w:szCs w:val="30"/>
        </w:rPr>
        <w:t>评学校</w:t>
      </w:r>
      <w:proofErr w:type="gramEnd"/>
      <w:r>
        <w:rPr>
          <w:rFonts w:eastAsia="仿宋_GB2312"/>
          <w:sz w:val="30"/>
          <w:szCs w:val="30"/>
        </w:rPr>
        <w:t>发展的瓶颈问题及产生的原因，专家组应向被</w:t>
      </w:r>
      <w:proofErr w:type="gramStart"/>
      <w:r>
        <w:rPr>
          <w:rFonts w:eastAsia="仿宋_GB2312"/>
          <w:sz w:val="30"/>
          <w:szCs w:val="30"/>
        </w:rPr>
        <w:t>评学校</w:t>
      </w:r>
      <w:proofErr w:type="gramEnd"/>
      <w:r>
        <w:rPr>
          <w:rFonts w:eastAsia="仿宋_GB2312"/>
          <w:sz w:val="30"/>
          <w:szCs w:val="30"/>
        </w:rPr>
        <w:t>主管部门提出相应建议，争取被</w:t>
      </w:r>
      <w:proofErr w:type="gramStart"/>
      <w:r>
        <w:rPr>
          <w:rFonts w:eastAsia="仿宋_GB2312"/>
          <w:sz w:val="30"/>
          <w:szCs w:val="30"/>
        </w:rPr>
        <w:t>评学校</w:t>
      </w:r>
      <w:proofErr w:type="gramEnd"/>
      <w:r>
        <w:rPr>
          <w:rFonts w:eastAsia="仿宋_GB2312"/>
          <w:sz w:val="30"/>
          <w:szCs w:val="30"/>
        </w:rPr>
        <w:t>主管部门对学校建设的支持。</w:t>
      </w:r>
    </w:p>
    <w:p w:rsidR="00FC7ACB" w:rsidRDefault="007778D3">
      <w:pPr>
        <w:adjustRightInd w:val="0"/>
        <w:snapToGrid w:val="0"/>
        <w:spacing w:beforeLines="50" w:before="156" w:afterLines="50" w:after="156" w:line="520" w:lineRule="exact"/>
        <w:ind w:firstLineChars="200" w:firstLine="600"/>
        <w:rPr>
          <w:rFonts w:eastAsia="黑体"/>
          <w:sz w:val="30"/>
          <w:szCs w:val="30"/>
        </w:rPr>
      </w:pPr>
      <w:r>
        <w:rPr>
          <w:rFonts w:eastAsia="黑体"/>
          <w:sz w:val="30"/>
          <w:szCs w:val="30"/>
        </w:rPr>
        <w:t>六、评估报告</w:t>
      </w:r>
    </w:p>
    <w:p w:rsidR="00FC7ACB" w:rsidRDefault="007778D3">
      <w:pPr>
        <w:adjustRightInd w:val="0"/>
        <w:snapToGrid w:val="0"/>
        <w:spacing w:line="520" w:lineRule="exact"/>
        <w:ind w:firstLineChars="200" w:firstLine="600"/>
        <w:rPr>
          <w:rFonts w:eastAsia="仿宋_GB2312"/>
          <w:sz w:val="30"/>
          <w:szCs w:val="30"/>
        </w:rPr>
      </w:pPr>
      <w:r>
        <w:rPr>
          <w:rFonts w:eastAsia="仿宋_GB2312"/>
          <w:sz w:val="30"/>
          <w:szCs w:val="30"/>
        </w:rPr>
        <w:t>评估报告由专家组以向学校反馈的评估考察意见为基础撰写，最后提出评估结论建议。其主要内容一般可包括以下六个组</w:t>
      </w:r>
      <w:r>
        <w:rPr>
          <w:rFonts w:eastAsia="仿宋_GB2312"/>
          <w:sz w:val="30"/>
          <w:szCs w:val="30"/>
        </w:rPr>
        <w:lastRenderedPageBreak/>
        <w:t>成部分：</w:t>
      </w:r>
    </w:p>
    <w:p w:rsidR="00FC7ACB" w:rsidRDefault="007778D3">
      <w:pPr>
        <w:adjustRightInd w:val="0"/>
        <w:snapToGrid w:val="0"/>
        <w:spacing w:line="520" w:lineRule="exact"/>
        <w:ind w:firstLineChars="200" w:firstLine="600"/>
        <w:rPr>
          <w:rFonts w:eastAsia="仿宋_GB2312"/>
          <w:sz w:val="30"/>
          <w:szCs w:val="30"/>
        </w:rPr>
      </w:pPr>
      <w:r>
        <w:rPr>
          <w:sz w:val="30"/>
          <w:szCs w:val="30"/>
        </w:rPr>
        <w:t>1.</w:t>
      </w:r>
      <w:r>
        <w:rPr>
          <w:rFonts w:eastAsia="仿宋_GB2312"/>
          <w:sz w:val="30"/>
          <w:szCs w:val="30"/>
        </w:rPr>
        <w:t>考察评估工作概况；</w:t>
      </w:r>
    </w:p>
    <w:p w:rsidR="00FC7ACB" w:rsidRDefault="007778D3">
      <w:pPr>
        <w:adjustRightInd w:val="0"/>
        <w:snapToGrid w:val="0"/>
        <w:spacing w:line="520" w:lineRule="exact"/>
        <w:ind w:firstLineChars="200" w:firstLine="600"/>
        <w:rPr>
          <w:rFonts w:eastAsia="仿宋_GB2312"/>
          <w:sz w:val="30"/>
          <w:szCs w:val="30"/>
        </w:rPr>
      </w:pPr>
      <w:r>
        <w:rPr>
          <w:sz w:val="30"/>
          <w:szCs w:val="30"/>
        </w:rPr>
        <w:t>2.</w:t>
      </w:r>
      <w:r>
        <w:rPr>
          <w:rFonts w:eastAsia="仿宋_GB2312"/>
          <w:sz w:val="30"/>
          <w:szCs w:val="30"/>
        </w:rPr>
        <w:t>对学校评估工作的总体印象；</w:t>
      </w:r>
    </w:p>
    <w:p w:rsidR="00FC7ACB" w:rsidRDefault="007778D3">
      <w:pPr>
        <w:adjustRightInd w:val="0"/>
        <w:snapToGrid w:val="0"/>
        <w:spacing w:line="520" w:lineRule="exact"/>
        <w:ind w:firstLineChars="200" w:firstLine="600"/>
        <w:rPr>
          <w:rFonts w:eastAsia="仿宋_GB2312"/>
          <w:sz w:val="30"/>
          <w:szCs w:val="30"/>
        </w:rPr>
      </w:pPr>
      <w:r>
        <w:rPr>
          <w:sz w:val="30"/>
          <w:szCs w:val="30"/>
        </w:rPr>
        <w:t>3.</w:t>
      </w:r>
      <w:r>
        <w:rPr>
          <w:rFonts w:eastAsia="仿宋_GB2312"/>
          <w:sz w:val="30"/>
          <w:szCs w:val="30"/>
        </w:rPr>
        <w:t>学校人才培养工作的主要成绩；</w:t>
      </w:r>
    </w:p>
    <w:p w:rsidR="00FC7ACB" w:rsidRDefault="007778D3">
      <w:pPr>
        <w:adjustRightInd w:val="0"/>
        <w:snapToGrid w:val="0"/>
        <w:spacing w:line="520" w:lineRule="exact"/>
        <w:ind w:firstLineChars="200" w:firstLine="600"/>
        <w:rPr>
          <w:rFonts w:eastAsia="仿宋_GB2312"/>
          <w:sz w:val="30"/>
          <w:szCs w:val="30"/>
        </w:rPr>
      </w:pPr>
      <w:r>
        <w:rPr>
          <w:sz w:val="30"/>
          <w:szCs w:val="30"/>
        </w:rPr>
        <w:t>4.</w:t>
      </w:r>
      <w:r>
        <w:rPr>
          <w:rFonts w:eastAsia="仿宋_GB2312"/>
          <w:sz w:val="30"/>
          <w:szCs w:val="30"/>
        </w:rPr>
        <w:t>学校人才培养工作存在的主要问题及原因分析；</w:t>
      </w:r>
    </w:p>
    <w:p w:rsidR="00FC7ACB" w:rsidRDefault="007778D3">
      <w:pPr>
        <w:adjustRightInd w:val="0"/>
        <w:snapToGrid w:val="0"/>
        <w:spacing w:line="520" w:lineRule="exact"/>
        <w:ind w:firstLineChars="200" w:firstLine="600"/>
        <w:rPr>
          <w:rFonts w:eastAsia="仿宋_GB2312"/>
          <w:sz w:val="30"/>
          <w:szCs w:val="30"/>
        </w:rPr>
      </w:pPr>
      <w:r>
        <w:rPr>
          <w:sz w:val="30"/>
          <w:szCs w:val="30"/>
        </w:rPr>
        <w:t>5.</w:t>
      </w:r>
      <w:r>
        <w:rPr>
          <w:rFonts w:eastAsia="仿宋_GB2312"/>
          <w:sz w:val="30"/>
          <w:szCs w:val="30"/>
        </w:rPr>
        <w:t>评估整改建议；</w:t>
      </w:r>
    </w:p>
    <w:p w:rsidR="00FC7ACB" w:rsidRDefault="007778D3">
      <w:pPr>
        <w:adjustRightInd w:val="0"/>
        <w:snapToGrid w:val="0"/>
        <w:spacing w:line="520" w:lineRule="exact"/>
        <w:ind w:firstLineChars="200" w:firstLine="600"/>
        <w:rPr>
          <w:rFonts w:eastAsia="仿宋_GB2312"/>
          <w:sz w:val="30"/>
          <w:szCs w:val="30"/>
        </w:rPr>
      </w:pPr>
      <w:r>
        <w:rPr>
          <w:sz w:val="30"/>
          <w:szCs w:val="30"/>
        </w:rPr>
        <w:t>6.</w:t>
      </w:r>
      <w:r>
        <w:rPr>
          <w:rFonts w:eastAsia="仿宋_GB2312"/>
          <w:sz w:val="30"/>
          <w:szCs w:val="30"/>
        </w:rPr>
        <w:t>向学校主管部门提出的有关建议；</w:t>
      </w:r>
    </w:p>
    <w:p w:rsidR="00FC7ACB" w:rsidRDefault="007778D3">
      <w:pPr>
        <w:adjustRightInd w:val="0"/>
        <w:snapToGrid w:val="0"/>
        <w:spacing w:line="520" w:lineRule="exact"/>
        <w:ind w:firstLineChars="200" w:firstLine="600"/>
        <w:rPr>
          <w:rFonts w:eastAsia="仿宋_GB2312"/>
          <w:sz w:val="30"/>
          <w:szCs w:val="30"/>
        </w:rPr>
      </w:pPr>
      <w:r>
        <w:rPr>
          <w:sz w:val="30"/>
          <w:szCs w:val="30"/>
        </w:rPr>
        <w:t>7.</w:t>
      </w:r>
      <w:r>
        <w:rPr>
          <w:rFonts w:eastAsia="仿宋_GB2312"/>
          <w:sz w:val="30"/>
          <w:szCs w:val="30"/>
        </w:rPr>
        <w:t>评估结论建议。</w:t>
      </w:r>
    </w:p>
    <w:p w:rsidR="00FC7ACB" w:rsidRDefault="007778D3">
      <w:pPr>
        <w:adjustRightInd w:val="0"/>
        <w:snapToGrid w:val="0"/>
        <w:spacing w:beforeLines="50" w:before="156" w:afterLines="50" w:after="156" w:line="520" w:lineRule="exact"/>
        <w:ind w:firstLineChars="200" w:firstLine="600"/>
        <w:rPr>
          <w:rFonts w:eastAsia="黑体"/>
          <w:sz w:val="30"/>
          <w:szCs w:val="30"/>
        </w:rPr>
      </w:pPr>
      <w:r>
        <w:rPr>
          <w:rFonts w:eastAsia="黑体"/>
          <w:sz w:val="30"/>
          <w:szCs w:val="30"/>
        </w:rPr>
        <w:t>七、材料报送</w:t>
      </w:r>
    </w:p>
    <w:p w:rsidR="00FC7ACB" w:rsidRDefault="007778D3">
      <w:pPr>
        <w:adjustRightInd w:val="0"/>
        <w:snapToGrid w:val="0"/>
        <w:spacing w:line="520" w:lineRule="exact"/>
        <w:ind w:firstLineChars="200" w:firstLine="600"/>
        <w:rPr>
          <w:rFonts w:eastAsia="仿宋_GB2312"/>
          <w:sz w:val="30"/>
          <w:szCs w:val="30"/>
        </w:rPr>
      </w:pPr>
      <w:r>
        <w:rPr>
          <w:rFonts w:eastAsia="仿宋_GB2312"/>
          <w:sz w:val="30"/>
          <w:szCs w:val="30"/>
        </w:rPr>
        <w:t>评估结束后，专家组秘书负责向省教育评估院报送评估报告及相关附件。附件主要包括：</w:t>
      </w:r>
    </w:p>
    <w:p w:rsidR="00FC7ACB" w:rsidRDefault="007778D3">
      <w:pPr>
        <w:adjustRightInd w:val="0"/>
        <w:snapToGrid w:val="0"/>
        <w:spacing w:line="520" w:lineRule="exact"/>
        <w:ind w:left="960"/>
        <w:rPr>
          <w:rFonts w:eastAsia="仿宋_GB2312"/>
          <w:sz w:val="30"/>
          <w:szCs w:val="30"/>
        </w:rPr>
      </w:pPr>
      <w:r>
        <w:rPr>
          <w:rFonts w:eastAsia="仿宋_GB2312"/>
          <w:sz w:val="30"/>
          <w:szCs w:val="30"/>
        </w:rPr>
        <w:t>1.</w:t>
      </w:r>
      <w:r>
        <w:rPr>
          <w:rFonts w:eastAsia="仿宋_GB2312"/>
          <w:sz w:val="30"/>
          <w:szCs w:val="30"/>
        </w:rPr>
        <w:t>评估工作日程安排；</w:t>
      </w:r>
    </w:p>
    <w:p w:rsidR="00FC7ACB" w:rsidRDefault="007778D3">
      <w:pPr>
        <w:adjustRightInd w:val="0"/>
        <w:snapToGrid w:val="0"/>
        <w:spacing w:line="520" w:lineRule="exact"/>
        <w:ind w:left="960"/>
        <w:rPr>
          <w:rFonts w:eastAsia="仿宋_GB2312"/>
          <w:sz w:val="30"/>
          <w:szCs w:val="30"/>
        </w:rPr>
      </w:pPr>
      <w:r>
        <w:rPr>
          <w:rFonts w:eastAsia="仿宋_GB2312"/>
          <w:sz w:val="30"/>
          <w:szCs w:val="30"/>
        </w:rPr>
        <w:t>2.</w:t>
      </w:r>
      <w:r>
        <w:rPr>
          <w:rFonts w:eastAsia="仿宋_GB2312"/>
          <w:sz w:val="30"/>
          <w:szCs w:val="30"/>
        </w:rPr>
        <w:t>专家预审意见表（表</w:t>
      </w:r>
      <w:r>
        <w:rPr>
          <w:rFonts w:eastAsia="仿宋_GB2312"/>
          <w:sz w:val="30"/>
          <w:szCs w:val="30"/>
        </w:rPr>
        <w:t>1</w:t>
      </w:r>
      <w:r>
        <w:rPr>
          <w:rFonts w:eastAsia="仿宋_GB2312"/>
          <w:sz w:val="30"/>
          <w:szCs w:val="30"/>
        </w:rPr>
        <w:t>）；</w:t>
      </w:r>
    </w:p>
    <w:p w:rsidR="00FC7ACB" w:rsidRDefault="007778D3">
      <w:pPr>
        <w:adjustRightInd w:val="0"/>
        <w:snapToGrid w:val="0"/>
        <w:spacing w:line="520" w:lineRule="exact"/>
        <w:ind w:left="960"/>
        <w:rPr>
          <w:rFonts w:eastAsia="仿宋_GB2312"/>
          <w:sz w:val="30"/>
          <w:szCs w:val="30"/>
        </w:rPr>
      </w:pPr>
      <w:r>
        <w:rPr>
          <w:rFonts w:eastAsia="仿宋_GB2312"/>
          <w:sz w:val="30"/>
          <w:szCs w:val="30"/>
        </w:rPr>
        <w:t>3.</w:t>
      </w:r>
      <w:r>
        <w:rPr>
          <w:rFonts w:eastAsia="仿宋_GB2312"/>
          <w:sz w:val="30"/>
          <w:szCs w:val="30"/>
        </w:rPr>
        <w:t>专家个人工作日程安排表（表</w:t>
      </w:r>
      <w:r>
        <w:rPr>
          <w:rFonts w:eastAsia="仿宋_GB2312"/>
          <w:sz w:val="30"/>
          <w:szCs w:val="30"/>
        </w:rPr>
        <w:t>2</w:t>
      </w:r>
      <w:r>
        <w:rPr>
          <w:rFonts w:eastAsia="仿宋_GB2312"/>
          <w:sz w:val="30"/>
          <w:szCs w:val="30"/>
        </w:rPr>
        <w:t>）；</w:t>
      </w:r>
    </w:p>
    <w:p w:rsidR="00FC7ACB" w:rsidRDefault="007778D3">
      <w:pPr>
        <w:adjustRightInd w:val="0"/>
        <w:snapToGrid w:val="0"/>
        <w:spacing w:line="520" w:lineRule="exact"/>
        <w:ind w:left="960"/>
        <w:rPr>
          <w:rFonts w:eastAsia="仿宋_GB2312"/>
          <w:sz w:val="30"/>
          <w:szCs w:val="30"/>
        </w:rPr>
      </w:pPr>
      <w:r>
        <w:rPr>
          <w:rFonts w:eastAsia="仿宋_GB2312"/>
          <w:sz w:val="30"/>
          <w:szCs w:val="30"/>
        </w:rPr>
        <w:t>4.</w:t>
      </w:r>
      <w:r>
        <w:rPr>
          <w:rFonts w:eastAsia="仿宋_GB2312"/>
          <w:sz w:val="30"/>
          <w:szCs w:val="30"/>
        </w:rPr>
        <w:t>专家深度访谈记录表（表</w:t>
      </w:r>
      <w:r>
        <w:rPr>
          <w:rFonts w:eastAsia="仿宋_GB2312"/>
          <w:sz w:val="30"/>
          <w:szCs w:val="30"/>
        </w:rPr>
        <w:t>3</w:t>
      </w:r>
      <w:r>
        <w:rPr>
          <w:rFonts w:eastAsia="仿宋_GB2312"/>
          <w:sz w:val="30"/>
          <w:szCs w:val="30"/>
        </w:rPr>
        <w:t>）；</w:t>
      </w:r>
    </w:p>
    <w:p w:rsidR="00FC7ACB" w:rsidRDefault="007778D3">
      <w:pPr>
        <w:adjustRightInd w:val="0"/>
        <w:snapToGrid w:val="0"/>
        <w:spacing w:line="520" w:lineRule="exact"/>
        <w:ind w:left="960"/>
        <w:rPr>
          <w:rFonts w:eastAsia="仿宋_GB2312"/>
          <w:sz w:val="30"/>
          <w:szCs w:val="30"/>
        </w:rPr>
      </w:pPr>
      <w:r>
        <w:rPr>
          <w:rFonts w:eastAsia="仿宋_GB2312"/>
          <w:sz w:val="30"/>
          <w:szCs w:val="30"/>
        </w:rPr>
        <w:t>5.</w:t>
      </w:r>
      <w:r>
        <w:rPr>
          <w:rFonts w:eastAsia="仿宋_GB2312"/>
          <w:sz w:val="30"/>
          <w:szCs w:val="30"/>
        </w:rPr>
        <w:t>专业剖析情况汇总表（表</w:t>
      </w:r>
      <w:r>
        <w:rPr>
          <w:rFonts w:eastAsia="仿宋_GB2312"/>
          <w:sz w:val="30"/>
          <w:szCs w:val="30"/>
        </w:rPr>
        <w:t>4</w:t>
      </w:r>
      <w:r>
        <w:rPr>
          <w:rFonts w:eastAsia="仿宋_GB2312"/>
          <w:sz w:val="30"/>
          <w:szCs w:val="30"/>
        </w:rPr>
        <w:t>）；</w:t>
      </w:r>
    </w:p>
    <w:p w:rsidR="00FC7ACB" w:rsidRDefault="007778D3">
      <w:pPr>
        <w:adjustRightInd w:val="0"/>
        <w:snapToGrid w:val="0"/>
        <w:spacing w:line="520" w:lineRule="exact"/>
        <w:ind w:left="960"/>
        <w:rPr>
          <w:rFonts w:eastAsia="仿宋_GB2312"/>
          <w:sz w:val="30"/>
          <w:szCs w:val="30"/>
        </w:rPr>
      </w:pPr>
      <w:r>
        <w:rPr>
          <w:rFonts w:eastAsia="仿宋_GB2312"/>
          <w:sz w:val="30"/>
          <w:szCs w:val="30"/>
        </w:rPr>
        <w:t>6.</w:t>
      </w:r>
      <w:r>
        <w:rPr>
          <w:rFonts w:eastAsia="仿宋_GB2312"/>
          <w:sz w:val="30"/>
          <w:szCs w:val="30"/>
        </w:rPr>
        <w:t>课程标准解读情况汇总表（表</w:t>
      </w:r>
      <w:r>
        <w:rPr>
          <w:rFonts w:eastAsia="仿宋_GB2312"/>
          <w:sz w:val="30"/>
          <w:szCs w:val="30"/>
        </w:rPr>
        <w:t>5</w:t>
      </w:r>
      <w:r>
        <w:rPr>
          <w:rFonts w:eastAsia="仿宋_GB2312"/>
          <w:sz w:val="30"/>
          <w:szCs w:val="30"/>
        </w:rPr>
        <w:t>）；</w:t>
      </w:r>
    </w:p>
    <w:p w:rsidR="00FC7ACB" w:rsidRDefault="007778D3">
      <w:pPr>
        <w:adjustRightInd w:val="0"/>
        <w:snapToGrid w:val="0"/>
        <w:spacing w:line="520" w:lineRule="exact"/>
        <w:ind w:left="960"/>
        <w:rPr>
          <w:rFonts w:eastAsia="仿宋_GB2312"/>
          <w:sz w:val="30"/>
          <w:szCs w:val="30"/>
        </w:rPr>
      </w:pPr>
      <w:r>
        <w:rPr>
          <w:rFonts w:eastAsia="仿宋_GB2312"/>
          <w:sz w:val="30"/>
          <w:szCs w:val="30"/>
        </w:rPr>
        <w:t>7.</w:t>
      </w:r>
      <w:r>
        <w:rPr>
          <w:rFonts w:eastAsia="仿宋_GB2312"/>
          <w:sz w:val="30"/>
          <w:szCs w:val="30"/>
        </w:rPr>
        <w:t>说课（听课）记录表（表</w:t>
      </w:r>
      <w:r>
        <w:rPr>
          <w:rFonts w:eastAsia="仿宋_GB2312"/>
          <w:sz w:val="30"/>
          <w:szCs w:val="30"/>
        </w:rPr>
        <w:t>6</w:t>
      </w:r>
      <w:r>
        <w:rPr>
          <w:rFonts w:eastAsia="仿宋_GB2312"/>
          <w:sz w:val="30"/>
          <w:szCs w:val="30"/>
        </w:rPr>
        <w:t>）；</w:t>
      </w:r>
    </w:p>
    <w:p w:rsidR="00FC7ACB" w:rsidRDefault="007778D3">
      <w:pPr>
        <w:adjustRightInd w:val="0"/>
        <w:snapToGrid w:val="0"/>
        <w:spacing w:line="520" w:lineRule="exact"/>
        <w:ind w:left="960"/>
        <w:rPr>
          <w:rFonts w:eastAsia="仿宋_GB2312"/>
          <w:sz w:val="30"/>
          <w:szCs w:val="30"/>
        </w:rPr>
      </w:pPr>
      <w:r>
        <w:rPr>
          <w:rFonts w:eastAsia="仿宋_GB2312"/>
          <w:sz w:val="30"/>
          <w:szCs w:val="30"/>
        </w:rPr>
        <w:t>8.</w:t>
      </w:r>
      <w:r>
        <w:rPr>
          <w:rFonts w:eastAsia="仿宋_GB2312"/>
          <w:sz w:val="30"/>
          <w:szCs w:val="30"/>
        </w:rPr>
        <w:t>专家个人考察意见表（表</w:t>
      </w:r>
      <w:r>
        <w:rPr>
          <w:rFonts w:eastAsia="仿宋_GB2312"/>
          <w:sz w:val="30"/>
          <w:szCs w:val="30"/>
        </w:rPr>
        <w:t>7</w:t>
      </w:r>
      <w:r>
        <w:rPr>
          <w:rFonts w:eastAsia="仿宋_GB2312"/>
          <w:sz w:val="30"/>
          <w:szCs w:val="30"/>
        </w:rPr>
        <w:t>）；</w:t>
      </w:r>
    </w:p>
    <w:p w:rsidR="00FC7ACB" w:rsidRDefault="007778D3">
      <w:pPr>
        <w:adjustRightInd w:val="0"/>
        <w:snapToGrid w:val="0"/>
        <w:spacing w:line="520" w:lineRule="exact"/>
        <w:ind w:left="960"/>
        <w:rPr>
          <w:rFonts w:eastAsia="仿宋_GB2312"/>
          <w:sz w:val="30"/>
          <w:szCs w:val="30"/>
        </w:rPr>
      </w:pPr>
      <w:r>
        <w:rPr>
          <w:rFonts w:eastAsia="仿宋_GB2312"/>
          <w:sz w:val="30"/>
          <w:szCs w:val="30"/>
        </w:rPr>
        <w:t>9.</w:t>
      </w:r>
      <w:r>
        <w:rPr>
          <w:rFonts w:eastAsia="仿宋_GB2312"/>
          <w:sz w:val="30"/>
          <w:szCs w:val="30"/>
        </w:rPr>
        <w:t>专家组表决结果汇总表（表</w:t>
      </w:r>
      <w:r>
        <w:rPr>
          <w:rFonts w:eastAsia="仿宋_GB2312"/>
          <w:sz w:val="30"/>
          <w:szCs w:val="30"/>
        </w:rPr>
        <w:t>8</w:t>
      </w:r>
      <w:r>
        <w:rPr>
          <w:rFonts w:eastAsia="仿宋_GB2312"/>
          <w:sz w:val="30"/>
          <w:szCs w:val="30"/>
        </w:rPr>
        <w:t>）；</w:t>
      </w:r>
    </w:p>
    <w:p w:rsidR="00FC7ACB" w:rsidRDefault="007778D3">
      <w:pPr>
        <w:adjustRightInd w:val="0"/>
        <w:snapToGrid w:val="0"/>
        <w:spacing w:line="520" w:lineRule="exact"/>
        <w:ind w:left="960"/>
        <w:rPr>
          <w:rFonts w:eastAsia="仿宋_GB2312"/>
          <w:sz w:val="30"/>
          <w:szCs w:val="30"/>
        </w:rPr>
      </w:pPr>
      <w:r>
        <w:rPr>
          <w:rFonts w:eastAsia="仿宋_GB2312"/>
          <w:sz w:val="30"/>
          <w:szCs w:val="30"/>
        </w:rPr>
        <w:t>10.</w:t>
      </w:r>
      <w:r>
        <w:rPr>
          <w:rFonts w:eastAsia="仿宋_GB2312"/>
          <w:sz w:val="30"/>
          <w:szCs w:val="30"/>
        </w:rPr>
        <w:t>专家考察评估反馈考察意见、评估报告；</w:t>
      </w:r>
    </w:p>
    <w:p w:rsidR="00FC7ACB" w:rsidRDefault="007778D3">
      <w:pPr>
        <w:adjustRightInd w:val="0"/>
        <w:snapToGrid w:val="0"/>
        <w:spacing w:line="520" w:lineRule="exact"/>
        <w:ind w:left="960"/>
        <w:rPr>
          <w:rFonts w:eastAsia="仿宋_GB2312"/>
          <w:sz w:val="30"/>
          <w:szCs w:val="30"/>
        </w:rPr>
      </w:pPr>
      <w:r>
        <w:rPr>
          <w:rFonts w:eastAsia="仿宋_GB2312"/>
          <w:sz w:val="30"/>
          <w:szCs w:val="30"/>
        </w:rPr>
        <w:t>11.</w:t>
      </w:r>
      <w:r>
        <w:rPr>
          <w:rFonts w:eastAsia="仿宋_GB2312"/>
          <w:sz w:val="30"/>
          <w:szCs w:val="30"/>
        </w:rPr>
        <w:t>被评院校自评报告。</w:t>
      </w:r>
    </w:p>
    <w:p w:rsidR="00FC7ACB" w:rsidRDefault="007778D3">
      <w:pPr>
        <w:adjustRightInd w:val="0"/>
        <w:snapToGrid w:val="0"/>
        <w:spacing w:line="360" w:lineRule="auto"/>
        <w:ind w:firstLine="562"/>
        <w:jc w:val="center"/>
        <w:rPr>
          <w:rFonts w:eastAsia="黑体"/>
          <w:b/>
          <w:sz w:val="28"/>
          <w:szCs w:val="28"/>
        </w:rPr>
      </w:pPr>
      <w:r>
        <w:rPr>
          <w:rFonts w:eastAsia="仿宋_GB2312"/>
          <w:sz w:val="30"/>
          <w:szCs w:val="30"/>
        </w:rPr>
        <w:br w:type="page"/>
      </w:r>
      <w:r>
        <w:rPr>
          <w:rFonts w:eastAsia="黑体"/>
          <w:b/>
          <w:sz w:val="28"/>
          <w:szCs w:val="28"/>
        </w:rPr>
        <w:lastRenderedPageBreak/>
        <w:t>表</w:t>
      </w:r>
      <w:r>
        <w:rPr>
          <w:rFonts w:eastAsia="黑体"/>
          <w:b/>
          <w:sz w:val="28"/>
          <w:szCs w:val="28"/>
        </w:rPr>
        <w:t xml:space="preserve">1  </w:t>
      </w:r>
      <w:r>
        <w:rPr>
          <w:rFonts w:eastAsia="黑体"/>
          <w:b/>
          <w:sz w:val="28"/>
          <w:szCs w:val="28"/>
        </w:rPr>
        <w:t>专家评估预审表</w:t>
      </w:r>
    </w:p>
    <w:tbl>
      <w:tblPr>
        <w:tblpPr w:leftFromText="180" w:rightFromText="180" w:vertAnchor="text" w:tblpXSpec="center" w:tblpY="1"/>
        <w:tblOverlap w:val="never"/>
        <w:tblW w:w="76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19"/>
        <w:gridCol w:w="3187"/>
        <w:gridCol w:w="851"/>
        <w:gridCol w:w="1134"/>
        <w:gridCol w:w="992"/>
      </w:tblGrid>
      <w:tr w:rsidR="00FC7ACB">
        <w:trPr>
          <w:trHeight w:val="340"/>
          <w:tblHeader/>
        </w:trPr>
        <w:tc>
          <w:tcPr>
            <w:tcW w:w="1519" w:type="dxa"/>
            <w:vAlign w:val="center"/>
          </w:tcPr>
          <w:p w:rsidR="00FC7ACB" w:rsidRDefault="007778D3">
            <w:pPr>
              <w:adjustRightInd w:val="0"/>
              <w:snapToGrid w:val="0"/>
              <w:spacing w:line="260" w:lineRule="exact"/>
              <w:jc w:val="center"/>
              <w:rPr>
                <w:b/>
                <w:szCs w:val="21"/>
              </w:rPr>
            </w:pPr>
            <w:r>
              <w:rPr>
                <w:b/>
                <w:sz w:val="24"/>
                <w:szCs w:val="21"/>
              </w:rPr>
              <w:t>学校名称</w:t>
            </w:r>
          </w:p>
        </w:tc>
        <w:tc>
          <w:tcPr>
            <w:tcW w:w="6164" w:type="dxa"/>
            <w:gridSpan w:val="4"/>
            <w:vAlign w:val="center"/>
          </w:tcPr>
          <w:p w:rsidR="00FC7ACB" w:rsidRDefault="00FC7ACB">
            <w:pPr>
              <w:adjustRightInd w:val="0"/>
              <w:snapToGrid w:val="0"/>
              <w:spacing w:line="260" w:lineRule="exact"/>
              <w:jc w:val="center"/>
              <w:rPr>
                <w:b/>
                <w:szCs w:val="21"/>
              </w:rPr>
            </w:pPr>
          </w:p>
        </w:tc>
      </w:tr>
      <w:tr w:rsidR="00FC7ACB">
        <w:trPr>
          <w:trHeight w:val="340"/>
          <w:tblHeader/>
        </w:trPr>
        <w:tc>
          <w:tcPr>
            <w:tcW w:w="1519" w:type="dxa"/>
            <w:vAlign w:val="center"/>
          </w:tcPr>
          <w:p w:rsidR="00FC7ACB" w:rsidRDefault="007778D3">
            <w:pPr>
              <w:adjustRightInd w:val="0"/>
              <w:snapToGrid w:val="0"/>
              <w:spacing w:line="260" w:lineRule="exact"/>
              <w:jc w:val="center"/>
              <w:rPr>
                <w:b/>
                <w:szCs w:val="21"/>
              </w:rPr>
            </w:pPr>
            <w:r>
              <w:rPr>
                <w:b/>
                <w:szCs w:val="21"/>
              </w:rPr>
              <w:t>主要评估指标</w:t>
            </w:r>
          </w:p>
        </w:tc>
        <w:tc>
          <w:tcPr>
            <w:tcW w:w="3187" w:type="dxa"/>
            <w:vAlign w:val="center"/>
          </w:tcPr>
          <w:p w:rsidR="00FC7ACB" w:rsidRDefault="007778D3">
            <w:pPr>
              <w:adjustRightInd w:val="0"/>
              <w:snapToGrid w:val="0"/>
              <w:spacing w:line="260" w:lineRule="exact"/>
              <w:jc w:val="center"/>
              <w:rPr>
                <w:b/>
                <w:szCs w:val="21"/>
              </w:rPr>
            </w:pPr>
            <w:r>
              <w:rPr>
                <w:b/>
                <w:szCs w:val="21"/>
              </w:rPr>
              <w:t>关键评估要素</w:t>
            </w:r>
          </w:p>
        </w:tc>
        <w:tc>
          <w:tcPr>
            <w:tcW w:w="851" w:type="dxa"/>
            <w:vAlign w:val="center"/>
          </w:tcPr>
          <w:p w:rsidR="00FC7ACB" w:rsidRDefault="007778D3">
            <w:pPr>
              <w:widowControl/>
              <w:adjustRightInd w:val="0"/>
              <w:snapToGrid w:val="0"/>
              <w:jc w:val="center"/>
              <w:rPr>
                <w:b/>
                <w:kern w:val="0"/>
                <w:szCs w:val="21"/>
              </w:rPr>
            </w:pPr>
            <w:proofErr w:type="gramStart"/>
            <w:r>
              <w:rPr>
                <w:b/>
                <w:kern w:val="0"/>
                <w:szCs w:val="21"/>
              </w:rPr>
              <w:t>奇异点</w:t>
            </w:r>
            <w:proofErr w:type="gramEnd"/>
          </w:p>
        </w:tc>
        <w:tc>
          <w:tcPr>
            <w:tcW w:w="1134" w:type="dxa"/>
            <w:tcBorders>
              <w:bottom w:val="single" w:sz="4" w:space="0" w:color="auto"/>
            </w:tcBorders>
            <w:vAlign w:val="center"/>
          </w:tcPr>
          <w:p w:rsidR="00FC7ACB" w:rsidRDefault="007778D3">
            <w:pPr>
              <w:adjustRightInd w:val="0"/>
              <w:snapToGrid w:val="0"/>
              <w:spacing w:line="360" w:lineRule="auto"/>
              <w:jc w:val="center"/>
              <w:rPr>
                <w:b/>
                <w:szCs w:val="21"/>
              </w:rPr>
            </w:pPr>
            <w:r>
              <w:rPr>
                <w:b/>
                <w:szCs w:val="21"/>
              </w:rPr>
              <w:t>原因初步</w:t>
            </w:r>
          </w:p>
          <w:p w:rsidR="00FC7ACB" w:rsidRDefault="007778D3">
            <w:pPr>
              <w:adjustRightInd w:val="0"/>
              <w:snapToGrid w:val="0"/>
              <w:spacing w:line="360" w:lineRule="auto"/>
              <w:jc w:val="center"/>
              <w:rPr>
                <w:b/>
                <w:szCs w:val="21"/>
              </w:rPr>
            </w:pPr>
            <w:r>
              <w:rPr>
                <w:b/>
                <w:szCs w:val="21"/>
              </w:rPr>
              <w:t>分</w:t>
            </w:r>
            <w:r>
              <w:rPr>
                <w:b/>
                <w:szCs w:val="21"/>
              </w:rPr>
              <w:t xml:space="preserve">    </w:t>
            </w:r>
            <w:r>
              <w:rPr>
                <w:b/>
                <w:szCs w:val="21"/>
              </w:rPr>
              <w:t>析</w:t>
            </w:r>
          </w:p>
        </w:tc>
        <w:tc>
          <w:tcPr>
            <w:tcW w:w="992" w:type="dxa"/>
            <w:tcBorders>
              <w:bottom w:val="single" w:sz="4" w:space="0" w:color="auto"/>
            </w:tcBorders>
            <w:vAlign w:val="center"/>
          </w:tcPr>
          <w:p w:rsidR="00FC7ACB" w:rsidRDefault="007778D3">
            <w:pPr>
              <w:adjustRightInd w:val="0"/>
              <w:snapToGrid w:val="0"/>
              <w:spacing w:line="260" w:lineRule="exact"/>
              <w:jc w:val="center"/>
              <w:rPr>
                <w:b/>
                <w:szCs w:val="21"/>
              </w:rPr>
            </w:pPr>
            <w:r>
              <w:rPr>
                <w:b/>
                <w:szCs w:val="21"/>
              </w:rPr>
              <w:t>备注</w:t>
            </w:r>
          </w:p>
        </w:tc>
      </w:tr>
      <w:tr w:rsidR="00FC7ACB">
        <w:trPr>
          <w:trHeight w:val="340"/>
        </w:trPr>
        <w:tc>
          <w:tcPr>
            <w:tcW w:w="1519" w:type="dxa"/>
            <w:vMerge w:val="restart"/>
            <w:vAlign w:val="center"/>
          </w:tcPr>
          <w:p w:rsidR="00FC7ACB" w:rsidRDefault="007778D3">
            <w:pPr>
              <w:widowControl/>
              <w:adjustRightInd w:val="0"/>
              <w:snapToGrid w:val="0"/>
              <w:rPr>
                <w:b/>
                <w:bCs/>
                <w:kern w:val="0"/>
                <w:sz w:val="24"/>
              </w:rPr>
            </w:pPr>
            <w:r>
              <w:rPr>
                <w:b/>
                <w:bCs/>
                <w:kern w:val="0"/>
                <w:sz w:val="24"/>
              </w:rPr>
              <w:t>1.</w:t>
            </w:r>
            <w:r>
              <w:rPr>
                <w:b/>
                <w:bCs/>
                <w:kern w:val="0"/>
                <w:sz w:val="24"/>
              </w:rPr>
              <w:t>办学思路</w:t>
            </w:r>
          </w:p>
        </w:tc>
        <w:tc>
          <w:tcPr>
            <w:tcW w:w="3187" w:type="dxa"/>
            <w:vAlign w:val="center"/>
          </w:tcPr>
          <w:p w:rsidR="00FC7ACB" w:rsidRDefault="007778D3">
            <w:pPr>
              <w:adjustRightInd w:val="0"/>
              <w:snapToGrid w:val="0"/>
              <w:spacing w:line="300" w:lineRule="exact"/>
              <w:rPr>
                <w:sz w:val="24"/>
                <w:szCs w:val="21"/>
              </w:rPr>
            </w:pPr>
            <w:r>
              <w:rPr>
                <w:sz w:val="24"/>
                <w:szCs w:val="21"/>
              </w:rPr>
              <w:t>1.1</w:t>
            </w:r>
            <w:r>
              <w:rPr>
                <w:sz w:val="24"/>
                <w:szCs w:val="21"/>
              </w:rPr>
              <w:t>办学定位</w:t>
            </w:r>
          </w:p>
        </w:tc>
        <w:tc>
          <w:tcPr>
            <w:tcW w:w="851" w:type="dxa"/>
            <w:tcBorders>
              <w:bottom w:val="single" w:sz="4" w:space="0" w:color="auto"/>
            </w:tcBorders>
            <w:vAlign w:val="center"/>
          </w:tcPr>
          <w:p w:rsidR="00FC7ACB" w:rsidRDefault="00FC7ACB">
            <w:pPr>
              <w:adjustRightInd w:val="0"/>
              <w:snapToGrid w:val="0"/>
              <w:spacing w:line="260" w:lineRule="exact"/>
              <w:ind w:firstLine="454"/>
              <w:rPr>
                <w:szCs w:val="21"/>
              </w:rPr>
            </w:pPr>
          </w:p>
        </w:tc>
        <w:tc>
          <w:tcPr>
            <w:tcW w:w="1134" w:type="dxa"/>
            <w:vAlign w:val="center"/>
          </w:tcPr>
          <w:p w:rsidR="00FC7ACB" w:rsidRDefault="00FC7ACB">
            <w:pPr>
              <w:adjustRightInd w:val="0"/>
              <w:snapToGrid w:val="0"/>
              <w:spacing w:line="260" w:lineRule="exact"/>
              <w:ind w:firstLine="454"/>
              <w:rPr>
                <w:szCs w:val="21"/>
              </w:rPr>
            </w:pPr>
          </w:p>
        </w:tc>
        <w:tc>
          <w:tcPr>
            <w:tcW w:w="992" w:type="dxa"/>
            <w:vAlign w:val="center"/>
          </w:tcPr>
          <w:p w:rsidR="00FC7ACB" w:rsidRDefault="00FC7ACB">
            <w:pPr>
              <w:adjustRightInd w:val="0"/>
              <w:snapToGrid w:val="0"/>
              <w:spacing w:line="260" w:lineRule="exact"/>
              <w:ind w:firstLine="454"/>
              <w:jc w:val="center"/>
              <w:rPr>
                <w:szCs w:val="21"/>
              </w:rPr>
            </w:pPr>
          </w:p>
        </w:tc>
      </w:tr>
      <w:tr w:rsidR="00FC7ACB">
        <w:trPr>
          <w:trHeight w:val="340"/>
        </w:trPr>
        <w:tc>
          <w:tcPr>
            <w:tcW w:w="1519" w:type="dxa"/>
            <w:vMerge/>
            <w:vAlign w:val="center"/>
          </w:tcPr>
          <w:p w:rsidR="00FC7ACB" w:rsidRDefault="00FC7ACB">
            <w:pPr>
              <w:adjustRightInd w:val="0"/>
              <w:snapToGrid w:val="0"/>
              <w:spacing w:line="260" w:lineRule="exact"/>
              <w:ind w:firstLine="454"/>
              <w:jc w:val="left"/>
              <w:rPr>
                <w:szCs w:val="21"/>
              </w:rPr>
            </w:pPr>
          </w:p>
        </w:tc>
        <w:tc>
          <w:tcPr>
            <w:tcW w:w="3187" w:type="dxa"/>
            <w:vAlign w:val="center"/>
          </w:tcPr>
          <w:p w:rsidR="00FC7ACB" w:rsidRDefault="007778D3">
            <w:pPr>
              <w:widowControl/>
              <w:adjustRightInd w:val="0"/>
              <w:snapToGrid w:val="0"/>
              <w:spacing w:before="100" w:beforeAutospacing="1" w:after="100" w:afterAutospacing="1"/>
              <w:rPr>
                <w:sz w:val="24"/>
                <w:szCs w:val="21"/>
              </w:rPr>
            </w:pPr>
            <w:r>
              <w:rPr>
                <w:sz w:val="24"/>
                <w:szCs w:val="21"/>
              </w:rPr>
              <w:t xml:space="preserve">1.2 </w:t>
            </w:r>
            <w:r>
              <w:rPr>
                <w:sz w:val="24"/>
                <w:szCs w:val="21"/>
              </w:rPr>
              <w:t>内部治理</w:t>
            </w:r>
          </w:p>
        </w:tc>
        <w:tc>
          <w:tcPr>
            <w:tcW w:w="851" w:type="dxa"/>
            <w:tcBorders>
              <w:top w:val="single" w:sz="4" w:space="0" w:color="auto"/>
            </w:tcBorders>
            <w:vAlign w:val="center"/>
          </w:tcPr>
          <w:p w:rsidR="00FC7ACB" w:rsidRDefault="00FC7ACB">
            <w:pPr>
              <w:adjustRightInd w:val="0"/>
              <w:snapToGrid w:val="0"/>
              <w:spacing w:line="260" w:lineRule="exact"/>
              <w:ind w:firstLine="454"/>
              <w:rPr>
                <w:szCs w:val="21"/>
              </w:rPr>
            </w:pPr>
          </w:p>
        </w:tc>
        <w:tc>
          <w:tcPr>
            <w:tcW w:w="1134" w:type="dxa"/>
            <w:vAlign w:val="center"/>
          </w:tcPr>
          <w:p w:rsidR="00FC7ACB" w:rsidRDefault="00FC7ACB">
            <w:pPr>
              <w:adjustRightInd w:val="0"/>
              <w:snapToGrid w:val="0"/>
              <w:spacing w:line="260" w:lineRule="exact"/>
              <w:ind w:firstLine="454"/>
              <w:rPr>
                <w:szCs w:val="21"/>
              </w:rPr>
            </w:pPr>
          </w:p>
        </w:tc>
        <w:tc>
          <w:tcPr>
            <w:tcW w:w="992" w:type="dxa"/>
          </w:tcPr>
          <w:p w:rsidR="00FC7ACB" w:rsidRDefault="00FC7ACB">
            <w:pPr>
              <w:adjustRightInd w:val="0"/>
              <w:snapToGrid w:val="0"/>
              <w:spacing w:line="260" w:lineRule="exact"/>
              <w:ind w:firstLine="454"/>
              <w:rPr>
                <w:szCs w:val="21"/>
              </w:rPr>
            </w:pPr>
          </w:p>
        </w:tc>
      </w:tr>
      <w:tr w:rsidR="00FC7ACB">
        <w:trPr>
          <w:trHeight w:val="340"/>
        </w:trPr>
        <w:tc>
          <w:tcPr>
            <w:tcW w:w="1519" w:type="dxa"/>
            <w:vMerge/>
            <w:vAlign w:val="center"/>
          </w:tcPr>
          <w:p w:rsidR="00FC7ACB" w:rsidRDefault="00FC7ACB">
            <w:pPr>
              <w:adjustRightInd w:val="0"/>
              <w:snapToGrid w:val="0"/>
              <w:spacing w:line="260" w:lineRule="exact"/>
              <w:ind w:firstLine="454"/>
              <w:jc w:val="left"/>
              <w:rPr>
                <w:szCs w:val="21"/>
              </w:rPr>
            </w:pPr>
          </w:p>
        </w:tc>
        <w:tc>
          <w:tcPr>
            <w:tcW w:w="3187" w:type="dxa"/>
            <w:vAlign w:val="center"/>
          </w:tcPr>
          <w:p w:rsidR="00FC7ACB" w:rsidRDefault="007778D3">
            <w:pPr>
              <w:widowControl/>
              <w:adjustRightInd w:val="0"/>
              <w:snapToGrid w:val="0"/>
              <w:spacing w:before="100" w:beforeAutospacing="1" w:after="100" w:afterAutospacing="1"/>
              <w:rPr>
                <w:sz w:val="24"/>
                <w:szCs w:val="21"/>
              </w:rPr>
            </w:pPr>
            <w:r>
              <w:rPr>
                <w:sz w:val="24"/>
                <w:szCs w:val="21"/>
              </w:rPr>
              <w:t>1.3</w:t>
            </w:r>
            <w:r>
              <w:rPr>
                <w:sz w:val="24"/>
                <w:szCs w:val="21"/>
              </w:rPr>
              <w:t>事业发展规划</w:t>
            </w:r>
          </w:p>
        </w:tc>
        <w:tc>
          <w:tcPr>
            <w:tcW w:w="851" w:type="dxa"/>
            <w:tcBorders>
              <w:bottom w:val="single" w:sz="4" w:space="0" w:color="auto"/>
            </w:tcBorders>
            <w:vAlign w:val="center"/>
          </w:tcPr>
          <w:p w:rsidR="00FC7ACB" w:rsidRDefault="00FC7ACB">
            <w:pPr>
              <w:adjustRightInd w:val="0"/>
              <w:snapToGrid w:val="0"/>
              <w:spacing w:line="260" w:lineRule="exact"/>
              <w:ind w:firstLine="454"/>
              <w:rPr>
                <w:szCs w:val="21"/>
              </w:rPr>
            </w:pPr>
          </w:p>
        </w:tc>
        <w:tc>
          <w:tcPr>
            <w:tcW w:w="1134" w:type="dxa"/>
            <w:vAlign w:val="center"/>
          </w:tcPr>
          <w:p w:rsidR="00FC7ACB" w:rsidRDefault="00FC7ACB">
            <w:pPr>
              <w:adjustRightInd w:val="0"/>
              <w:snapToGrid w:val="0"/>
              <w:spacing w:line="260" w:lineRule="exact"/>
              <w:ind w:firstLine="454"/>
              <w:rPr>
                <w:szCs w:val="21"/>
              </w:rPr>
            </w:pPr>
          </w:p>
        </w:tc>
        <w:tc>
          <w:tcPr>
            <w:tcW w:w="992" w:type="dxa"/>
          </w:tcPr>
          <w:p w:rsidR="00FC7ACB" w:rsidRDefault="00FC7ACB">
            <w:pPr>
              <w:adjustRightInd w:val="0"/>
              <w:snapToGrid w:val="0"/>
              <w:spacing w:line="260" w:lineRule="exact"/>
              <w:ind w:firstLine="454"/>
              <w:rPr>
                <w:szCs w:val="21"/>
              </w:rPr>
            </w:pPr>
          </w:p>
        </w:tc>
      </w:tr>
      <w:tr w:rsidR="00FC7ACB">
        <w:trPr>
          <w:trHeight w:val="340"/>
        </w:trPr>
        <w:tc>
          <w:tcPr>
            <w:tcW w:w="1519" w:type="dxa"/>
            <w:vMerge/>
            <w:vAlign w:val="center"/>
          </w:tcPr>
          <w:p w:rsidR="00FC7ACB" w:rsidRDefault="00FC7ACB">
            <w:pPr>
              <w:adjustRightInd w:val="0"/>
              <w:snapToGrid w:val="0"/>
              <w:spacing w:line="260" w:lineRule="exact"/>
              <w:ind w:firstLine="454"/>
              <w:jc w:val="left"/>
              <w:rPr>
                <w:szCs w:val="21"/>
              </w:rPr>
            </w:pPr>
          </w:p>
        </w:tc>
        <w:tc>
          <w:tcPr>
            <w:tcW w:w="3187" w:type="dxa"/>
            <w:tcBorders>
              <w:bottom w:val="single" w:sz="4" w:space="0" w:color="auto"/>
            </w:tcBorders>
            <w:vAlign w:val="center"/>
          </w:tcPr>
          <w:p w:rsidR="00FC7ACB" w:rsidRDefault="007778D3">
            <w:pPr>
              <w:widowControl/>
              <w:adjustRightInd w:val="0"/>
              <w:snapToGrid w:val="0"/>
              <w:spacing w:before="100" w:beforeAutospacing="1" w:after="100" w:afterAutospacing="1"/>
              <w:rPr>
                <w:sz w:val="24"/>
                <w:szCs w:val="21"/>
              </w:rPr>
            </w:pPr>
            <w:r>
              <w:rPr>
                <w:sz w:val="24"/>
                <w:szCs w:val="21"/>
              </w:rPr>
              <w:t xml:space="preserve">1.4 </w:t>
            </w:r>
            <w:r>
              <w:rPr>
                <w:sz w:val="24"/>
                <w:szCs w:val="21"/>
              </w:rPr>
              <w:t>立德树人理念</w:t>
            </w:r>
          </w:p>
        </w:tc>
        <w:tc>
          <w:tcPr>
            <w:tcW w:w="851" w:type="dxa"/>
            <w:tcBorders>
              <w:top w:val="single" w:sz="4" w:space="0" w:color="auto"/>
            </w:tcBorders>
            <w:vAlign w:val="center"/>
          </w:tcPr>
          <w:p w:rsidR="00FC7ACB" w:rsidRDefault="00FC7ACB">
            <w:pPr>
              <w:adjustRightInd w:val="0"/>
              <w:snapToGrid w:val="0"/>
              <w:spacing w:line="260" w:lineRule="exact"/>
              <w:ind w:firstLine="454"/>
              <w:rPr>
                <w:szCs w:val="21"/>
              </w:rPr>
            </w:pPr>
          </w:p>
        </w:tc>
        <w:tc>
          <w:tcPr>
            <w:tcW w:w="1134" w:type="dxa"/>
            <w:tcBorders>
              <w:bottom w:val="single" w:sz="4" w:space="0" w:color="auto"/>
            </w:tcBorders>
            <w:vAlign w:val="center"/>
          </w:tcPr>
          <w:p w:rsidR="00FC7ACB" w:rsidRDefault="00FC7ACB">
            <w:pPr>
              <w:adjustRightInd w:val="0"/>
              <w:snapToGrid w:val="0"/>
              <w:spacing w:line="260" w:lineRule="exact"/>
              <w:ind w:firstLine="454"/>
              <w:rPr>
                <w:szCs w:val="21"/>
              </w:rPr>
            </w:pPr>
          </w:p>
        </w:tc>
        <w:tc>
          <w:tcPr>
            <w:tcW w:w="992" w:type="dxa"/>
            <w:tcBorders>
              <w:bottom w:val="single" w:sz="4" w:space="0" w:color="auto"/>
            </w:tcBorders>
          </w:tcPr>
          <w:p w:rsidR="00FC7ACB" w:rsidRDefault="00FC7ACB">
            <w:pPr>
              <w:adjustRightInd w:val="0"/>
              <w:snapToGrid w:val="0"/>
              <w:spacing w:line="260" w:lineRule="exact"/>
              <w:ind w:firstLine="454"/>
              <w:rPr>
                <w:szCs w:val="21"/>
              </w:rPr>
            </w:pPr>
          </w:p>
        </w:tc>
      </w:tr>
      <w:tr w:rsidR="00FC7ACB">
        <w:trPr>
          <w:trHeight w:val="340"/>
        </w:trPr>
        <w:tc>
          <w:tcPr>
            <w:tcW w:w="1519" w:type="dxa"/>
            <w:vMerge w:val="restart"/>
            <w:vAlign w:val="center"/>
          </w:tcPr>
          <w:p w:rsidR="00FC7ACB" w:rsidRDefault="007778D3">
            <w:pPr>
              <w:widowControl/>
              <w:adjustRightInd w:val="0"/>
              <w:snapToGrid w:val="0"/>
              <w:rPr>
                <w:b/>
                <w:bCs/>
                <w:kern w:val="0"/>
                <w:sz w:val="24"/>
              </w:rPr>
            </w:pPr>
            <w:r>
              <w:rPr>
                <w:b/>
                <w:bCs/>
                <w:kern w:val="0"/>
                <w:sz w:val="24"/>
              </w:rPr>
              <w:t>2.</w:t>
            </w:r>
            <w:r>
              <w:rPr>
                <w:b/>
                <w:bCs/>
                <w:kern w:val="0"/>
                <w:sz w:val="24"/>
              </w:rPr>
              <w:t>师资队伍</w:t>
            </w:r>
          </w:p>
        </w:tc>
        <w:tc>
          <w:tcPr>
            <w:tcW w:w="3187" w:type="dxa"/>
            <w:tcBorders>
              <w:top w:val="single" w:sz="4" w:space="0" w:color="auto"/>
              <w:bottom w:val="single" w:sz="4" w:space="0" w:color="auto"/>
            </w:tcBorders>
            <w:vAlign w:val="center"/>
          </w:tcPr>
          <w:p w:rsidR="00FC7ACB" w:rsidRDefault="007778D3">
            <w:pPr>
              <w:adjustRightInd w:val="0"/>
              <w:snapToGrid w:val="0"/>
              <w:spacing w:line="300" w:lineRule="exact"/>
              <w:rPr>
                <w:sz w:val="24"/>
                <w:szCs w:val="21"/>
              </w:rPr>
            </w:pPr>
            <w:r>
              <w:rPr>
                <w:sz w:val="24"/>
                <w:szCs w:val="21"/>
              </w:rPr>
              <w:t>2.1</w:t>
            </w:r>
            <w:r>
              <w:rPr>
                <w:sz w:val="24"/>
                <w:szCs w:val="21"/>
              </w:rPr>
              <w:t>专任教师</w:t>
            </w:r>
          </w:p>
        </w:tc>
        <w:tc>
          <w:tcPr>
            <w:tcW w:w="851" w:type="dxa"/>
            <w:vAlign w:val="center"/>
          </w:tcPr>
          <w:p w:rsidR="00FC7ACB" w:rsidRDefault="00FC7ACB">
            <w:pPr>
              <w:adjustRightInd w:val="0"/>
              <w:snapToGrid w:val="0"/>
              <w:spacing w:line="260" w:lineRule="exact"/>
              <w:ind w:firstLine="454"/>
              <w:rPr>
                <w:szCs w:val="21"/>
              </w:rPr>
            </w:pPr>
          </w:p>
        </w:tc>
        <w:tc>
          <w:tcPr>
            <w:tcW w:w="1134" w:type="dxa"/>
            <w:tcBorders>
              <w:bottom w:val="single" w:sz="4" w:space="0" w:color="auto"/>
            </w:tcBorders>
            <w:vAlign w:val="center"/>
          </w:tcPr>
          <w:p w:rsidR="00FC7ACB" w:rsidRDefault="00FC7ACB">
            <w:pPr>
              <w:adjustRightInd w:val="0"/>
              <w:snapToGrid w:val="0"/>
              <w:spacing w:line="260" w:lineRule="exact"/>
              <w:ind w:firstLine="454"/>
              <w:rPr>
                <w:szCs w:val="21"/>
              </w:rPr>
            </w:pPr>
          </w:p>
        </w:tc>
        <w:tc>
          <w:tcPr>
            <w:tcW w:w="992" w:type="dxa"/>
            <w:tcBorders>
              <w:bottom w:val="single" w:sz="4" w:space="0" w:color="auto"/>
            </w:tcBorders>
            <w:vAlign w:val="center"/>
          </w:tcPr>
          <w:p w:rsidR="00FC7ACB" w:rsidRDefault="00FC7ACB">
            <w:pPr>
              <w:adjustRightInd w:val="0"/>
              <w:snapToGrid w:val="0"/>
              <w:spacing w:line="260" w:lineRule="exact"/>
              <w:ind w:firstLine="454"/>
              <w:jc w:val="center"/>
              <w:rPr>
                <w:szCs w:val="21"/>
              </w:rPr>
            </w:pPr>
          </w:p>
        </w:tc>
      </w:tr>
      <w:tr w:rsidR="00FC7ACB">
        <w:trPr>
          <w:trHeight w:val="340"/>
        </w:trPr>
        <w:tc>
          <w:tcPr>
            <w:tcW w:w="1519" w:type="dxa"/>
            <w:vMerge/>
            <w:vAlign w:val="center"/>
          </w:tcPr>
          <w:p w:rsidR="00FC7ACB" w:rsidRDefault="00FC7ACB">
            <w:pPr>
              <w:adjustRightInd w:val="0"/>
              <w:snapToGrid w:val="0"/>
              <w:spacing w:line="260" w:lineRule="exact"/>
              <w:ind w:firstLine="454"/>
              <w:jc w:val="left"/>
              <w:rPr>
                <w:szCs w:val="21"/>
              </w:rPr>
            </w:pPr>
          </w:p>
        </w:tc>
        <w:tc>
          <w:tcPr>
            <w:tcW w:w="3187" w:type="dxa"/>
            <w:tcBorders>
              <w:top w:val="single" w:sz="4" w:space="0" w:color="auto"/>
            </w:tcBorders>
            <w:vAlign w:val="center"/>
          </w:tcPr>
          <w:p w:rsidR="00FC7ACB" w:rsidRDefault="007778D3">
            <w:pPr>
              <w:adjustRightInd w:val="0"/>
              <w:snapToGrid w:val="0"/>
              <w:spacing w:line="300" w:lineRule="exact"/>
              <w:rPr>
                <w:sz w:val="24"/>
                <w:szCs w:val="21"/>
              </w:rPr>
            </w:pPr>
            <w:r>
              <w:rPr>
                <w:sz w:val="24"/>
                <w:szCs w:val="21"/>
              </w:rPr>
              <w:t>2.2</w:t>
            </w:r>
            <w:r>
              <w:rPr>
                <w:sz w:val="24"/>
                <w:szCs w:val="21"/>
              </w:rPr>
              <w:t>兼职教师</w:t>
            </w:r>
          </w:p>
        </w:tc>
        <w:tc>
          <w:tcPr>
            <w:tcW w:w="851" w:type="dxa"/>
            <w:vAlign w:val="center"/>
          </w:tcPr>
          <w:p w:rsidR="00FC7ACB" w:rsidRDefault="00FC7ACB">
            <w:pPr>
              <w:adjustRightInd w:val="0"/>
              <w:snapToGrid w:val="0"/>
              <w:spacing w:line="260" w:lineRule="exact"/>
              <w:ind w:firstLine="454"/>
              <w:rPr>
                <w:szCs w:val="21"/>
              </w:rPr>
            </w:pPr>
          </w:p>
        </w:tc>
        <w:tc>
          <w:tcPr>
            <w:tcW w:w="1134" w:type="dxa"/>
            <w:vAlign w:val="center"/>
          </w:tcPr>
          <w:p w:rsidR="00FC7ACB" w:rsidRDefault="00FC7ACB">
            <w:pPr>
              <w:adjustRightInd w:val="0"/>
              <w:snapToGrid w:val="0"/>
              <w:spacing w:line="260" w:lineRule="exact"/>
              <w:ind w:firstLine="454"/>
              <w:rPr>
                <w:szCs w:val="21"/>
              </w:rPr>
            </w:pPr>
          </w:p>
        </w:tc>
        <w:tc>
          <w:tcPr>
            <w:tcW w:w="992" w:type="dxa"/>
          </w:tcPr>
          <w:p w:rsidR="00FC7ACB" w:rsidRDefault="00FC7ACB">
            <w:pPr>
              <w:adjustRightInd w:val="0"/>
              <w:snapToGrid w:val="0"/>
              <w:spacing w:line="260" w:lineRule="exact"/>
              <w:ind w:firstLine="454"/>
              <w:rPr>
                <w:szCs w:val="21"/>
              </w:rPr>
            </w:pPr>
          </w:p>
        </w:tc>
      </w:tr>
      <w:tr w:rsidR="00FC7ACB">
        <w:trPr>
          <w:trHeight w:val="340"/>
        </w:trPr>
        <w:tc>
          <w:tcPr>
            <w:tcW w:w="1519" w:type="dxa"/>
            <w:vMerge/>
            <w:vAlign w:val="center"/>
          </w:tcPr>
          <w:p w:rsidR="00FC7ACB" w:rsidRDefault="00FC7ACB">
            <w:pPr>
              <w:adjustRightInd w:val="0"/>
              <w:snapToGrid w:val="0"/>
              <w:spacing w:line="260" w:lineRule="exact"/>
              <w:ind w:firstLine="454"/>
              <w:jc w:val="left"/>
              <w:rPr>
                <w:szCs w:val="21"/>
              </w:rPr>
            </w:pPr>
          </w:p>
        </w:tc>
        <w:tc>
          <w:tcPr>
            <w:tcW w:w="3187" w:type="dxa"/>
            <w:vAlign w:val="center"/>
          </w:tcPr>
          <w:p w:rsidR="00FC7ACB" w:rsidRDefault="007778D3">
            <w:pPr>
              <w:adjustRightInd w:val="0"/>
              <w:snapToGrid w:val="0"/>
              <w:spacing w:line="300" w:lineRule="exact"/>
              <w:rPr>
                <w:sz w:val="24"/>
                <w:szCs w:val="21"/>
              </w:rPr>
            </w:pPr>
            <w:r>
              <w:rPr>
                <w:sz w:val="24"/>
                <w:szCs w:val="21"/>
              </w:rPr>
              <w:t>2.3</w:t>
            </w:r>
            <w:r>
              <w:rPr>
                <w:sz w:val="24"/>
                <w:szCs w:val="21"/>
              </w:rPr>
              <w:t>教师培养与发展</w:t>
            </w:r>
          </w:p>
        </w:tc>
        <w:tc>
          <w:tcPr>
            <w:tcW w:w="851" w:type="dxa"/>
            <w:vAlign w:val="center"/>
          </w:tcPr>
          <w:p w:rsidR="00FC7ACB" w:rsidRDefault="00FC7ACB">
            <w:pPr>
              <w:adjustRightInd w:val="0"/>
              <w:snapToGrid w:val="0"/>
              <w:spacing w:line="260" w:lineRule="exact"/>
              <w:ind w:firstLine="454"/>
              <w:rPr>
                <w:szCs w:val="21"/>
              </w:rPr>
            </w:pPr>
          </w:p>
        </w:tc>
        <w:tc>
          <w:tcPr>
            <w:tcW w:w="1134" w:type="dxa"/>
            <w:vAlign w:val="center"/>
          </w:tcPr>
          <w:p w:rsidR="00FC7ACB" w:rsidRDefault="00FC7ACB">
            <w:pPr>
              <w:adjustRightInd w:val="0"/>
              <w:snapToGrid w:val="0"/>
              <w:spacing w:line="260" w:lineRule="exact"/>
              <w:ind w:firstLine="454"/>
              <w:rPr>
                <w:szCs w:val="21"/>
              </w:rPr>
            </w:pPr>
          </w:p>
        </w:tc>
        <w:tc>
          <w:tcPr>
            <w:tcW w:w="992" w:type="dxa"/>
          </w:tcPr>
          <w:p w:rsidR="00FC7ACB" w:rsidRDefault="00FC7ACB">
            <w:pPr>
              <w:adjustRightInd w:val="0"/>
              <w:snapToGrid w:val="0"/>
              <w:spacing w:line="260" w:lineRule="exact"/>
              <w:ind w:firstLine="454"/>
              <w:rPr>
                <w:szCs w:val="21"/>
              </w:rPr>
            </w:pPr>
          </w:p>
        </w:tc>
      </w:tr>
      <w:tr w:rsidR="00FC7ACB">
        <w:trPr>
          <w:trHeight w:val="340"/>
        </w:trPr>
        <w:tc>
          <w:tcPr>
            <w:tcW w:w="1519" w:type="dxa"/>
            <w:vMerge w:val="restart"/>
            <w:vAlign w:val="center"/>
          </w:tcPr>
          <w:p w:rsidR="00FC7ACB" w:rsidRDefault="007778D3">
            <w:pPr>
              <w:widowControl/>
              <w:adjustRightInd w:val="0"/>
              <w:snapToGrid w:val="0"/>
              <w:rPr>
                <w:b/>
                <w:bCs/>
                <w:kern w:val="0"/>
                <w:sz w:val="24"/>
              </w:rPr>
            </w:pPr>
            <w:r>
              <w:rPr>
                <w:b/>
                <w:bCs/>
                <w:kern w:val="0"/>
                <w:sz w:val="24"/>
              </w:rPr>
              <w:t>3.</w:t>
            </w:r>
            <w:r>
              <w:rPr>
                <w:b/>
                <w:bCs/>
                <w:kern w:val="0"/>
                <w:sz w:val="24"/>
              </w:rPr>
              <w:t>教学条件</w:t>
            </w:r>
          </w:p>
        </w:tc>
        <w:tc>
          <w:tcPr>
            <w:tcW w:w="3187" w:type="dxa"/>
            <w:vAlign w:val="center"/>
          </w:tcPr>
          <w:p w:rsidR="00FC7ACB" w:rsidRDefault="007778D3">
            <w:pPr>
              <w:adjustRightInd w:val="0"/>
              <w:snapToGrid w:val="0"/>
              <w:spacing w:line="320" w:lineRule="exact"/>
              <w:rPr>
                <w:kern w:val="0"/>
                <w:sz w:val="24"/>
                <w:szCs w:val="21"/>
              </w:rPr>
            </w:pPr>
            <w:r>
              <w:rPr>
                <w:kern w:val="0"/>
                <w:sz w:val="24"/>
                <w:szCs w:val="21"/>
              </w:rPr>
              <w:t>3.1</w:t>
            </w:r>
            <w:r>
              <w:rPr>
                <w:kern w:val="0"/>
                <w:sz w:val="24"/>
                <w:szCs w:val="21"/>
              </w:rPr>
              <w:t>校内实</w:t>
            </w:r>
            <w:proofErr w:type="gramStart"/>
            <w:r>
              <w:rPr>
                <w:kern w:val="0"/>
                <w:sz w:val="24"/>
                <w:szCs w:val="21"/>
              </w:rPr>
              <w:t>训条件</w:t>
            </w:r>
            <w:proofErr w:type="gramEnd"/>
            <w:r>
              <w:rPr>
                <w:kern w:val="0"/>
                <w:sz w:val="24"/>
                <w:szCs w:val="21"/>
              </w:rPr>
              <w:t>建设</w:t>
            </w:r>
          </w:p>
        </w:tc>
        <w:tc>
          <w:tcPr>
            <w:tcW w:w="851" w:type="dxa"/>
            <w:vAlign w:val="center"/>
          </w:tcPr>
          <w:p w:rsidR="00FC7ACB" w:rsidRDefault="00FC7ACB">
            <w:pPr>
              <w:adjustRightInd w:val="0"/>
              <w:snapToGrid w:val="0"/>
              <w:spacing w:line="260" w:lineRule="exact"/>
              <w:ind w:firstLine="454"/>
              <w:rPr>
                <w:szCs w:val="21"/>
              </w:rPr>
            </w:pPr>
          </w:p>
        </w:tc>
        <w:tc>
          <w:tcPr>
            <w:tcW w:w="1134" w:type="dxa"/>
            <w:vAlign w:val="center"/>
          </w:tcPr>
          <w:p w:rsidR="00FC7ACB" w:rsidRDefault="00FC7ACB">
            <w:pPr>
              <w:adjustRightInd w:val="0"/>
              <w:snapToGrid w:val="0"/>
              <w:spacing w:line="260" w:lineRule="exact"/>
              <w:ind w:firstLine="454"/>
              <w:rPr>
                <w:szCs w:val="21"/>
              </w:rPr>
            </w:pPr>
          </w:p>
        </w:tc>
        <w:tc>
          <w:tcPr>
            <w:tcW w:w="992" w:type="dxa"/>
            <w:vAlign w:val="center"/>
          </w:tcPr>
          <w:p w:rsidR="00FC7ACB" w:rsidRDefault="00FC7ACB">
            <w:pPr>
              <w:adjustRightInd w:val="0"/>
              <w:snapToGrid w:val="0"/>
              <w:spacing w:line="260" w:lineRule="exact"/>
              <w:ind w:firstLine="454"/>
              <w:jc w:val="center"/>
              <w:rPr>
                <w:szCs w:val="21"/>
              </w:rPr>
            </w:pPr>
          </w:p>
        </w:tc>
      </w:tr>
      <w:tr w:rsidR="00FC7ACB">
        <w:trPr>
          <w:trHeight w:val="340"/>
        </w:trPr>
        <w:tc>
          <w:tcPr>
            <w:tcW w:w="1519" w:type="dxa"/>
            <w:vMerge/>
            <w:vAlign w:val="center"/>
          </w:tcPr>
          <w:p w:rsidR="00FC7ACB" w:rsidRDefault="00FC7ACB">
            <w:pPr>
              <w:adjustRightInd w:val="0"/>
              <w:snapToGrid w:val="0"/>
              <w:spacing w:line="260" w:lineRule="exact"/>
              <w:ind w:firstLine="454"/>
              <w:jc w:val="left"/>
              <w:rPr>
                <w:szCs w:val="21"/>
              </w:rPr>
            </w:pPr>
          </w:p>
        </w:tc>
        <w:tc>
          <w:tcPr>
            <w:tcW w:w="3187" w:type="dxa"/>
            <w:vAlign w:val="center"/>
          </w:tcPr>
          <w:p w:rsidR="00FC7ACB" w:rsidRDefault="007778D3">
            <w:pPr>
              <w:adjustRightInd w:val="0"/>
              <w:snapToGrid w:val="0"/>
              <w:spacing w:line="320" w:lineRule="exact"/>
              <w:rPr>
                <w:kern w:val="0"/>
                <w:sz w:val="24"/>
                <w:szCs w:val="21"/>
              </w:rPr>
            </w:pPr>
            <w:r>
              <w:rPr>
                <w:kern w:val="0"/>
                <w:sz w:val="24"/>
                <w:szCs w:val="21"/>
              </w:rPr>
              <w:t>3.2</w:t>
            </w:r>
            <w:r>
              <w:rPr>
                <w:kern w:val="0"/>
                <w:sz w:val="24"/>
                <w:szCs w:val="21"/>
              </w:rPr>
              <w:t>校外实习条件建设</w:t>
            </w:r>
          </w:p>
        </w:tc>
        <w:tc>
          <w:tcPr>
            <w:tcW w:w="851" w:type="dxa"/>
            <w:vAlign w:val="center"/>
          </w:tcPr>
          <w:p w:rsidR="00FC7ACB" w:rsidRDefault="00FC7ACB">
            <w:pPr>
              <w:adjustRightInd w:val="0"/>
              <w:snapToGrid w:val="0"/>
              <w:spacing w:line="260" w:lineRule="exact"/>
              <w:ind w:firstLine="454"/>
              <w:rPr>
                <w:szCs w:val="21"/>
              </w:rPr>
            </w:pPr>
          </w:p>
        </w:tc>
        <w:tc>
          <w:tcPr>
            <w:tcW w:w="1134" w:type="dxa"/>
            <w:vAlign w:val="center"/>
          </w:tcPr>
          <w:p w:rsidR="00FC7ACB" w:rsidRDefault="00FC7ACB">
            <w:pPr>
              <w:adjustRightInd w:val="0"/>
              <w:snapToGrid w:val="0"/>
              <w:spacing w:line="260" w:lineRule="exact"/>
              <w:ind w:firstLine="454"/>
              <w:rPr>
                <w:szCs w:val="21"/>
              </w:rPr>
            </w:pPr>
          </w:p>
        </w:tc>
        <w:tc>
          <w:tcPr>
            <w:tcW w:w="992" w:type="dxa"/>
          </w:tcPr>
          <w:p w:rsidR="00FC7ACB" w:rsidRDefault="00FC7ACB">
            <w:pPr>
              <w:adjustRightInd w:val="0"/>
              <w:snapToGrid w:val="0"/>
              <w:spacing w:line="260" w:lineRule="exact"/>
              <w:ind w:firstLine="454"/>
              <w:rPr>
                <w:szCs w:val="21"/>
              </w:rPr>
            </w:pPr>
          </w:p>
        </w:tc>
      </w:tr>
      <w:tr w:rsidR="00FC7ACB">
        <w:trPr>
          <w:trHeight w:val="340"/>
        </w:trPr>
        <w:tc>
          <w:tcPr>
            <w:tcW w:w="1519" w:type="dxa"/>
            <w:vMerge/>
            <w:vAlign w:val="center"/>
          </w:tcPr>
          <w:p w:rsidR="00FC7ACB" w:rsidRDefault="00FC7ACB">
            <w:pPr>
              <w:adjustRightInd w:val="0"/>
              <w:snapToGrid w:val="0"/>
              <w:spacing w:line="260" w:lineRule="exact"/>
              <w:ind w:firstLine="454"/>
              <w:jc w:val="left"/>
              <w:rPr>
                <w:szCs w:val="21"/>
              </w:rPr>
            </w:pPr>
          </w:p>
        </w:tc>
        <w:tc>
          <w:tcPr>
            <w:tcW w:w="3187" w:type="dxa"/>
            <w:vAlign w:val="center"/>
          </w:tcPr>
          <w:p w:rsidR="00FC7ACB" w:rsidRDefault="007778D3">
            <w:pPr>
              <w:adjustRightInd w:val="0"/>
              <w:snapToGrid w:val="0"/>
              <w:spacing w:line="320" w:lineRule="exact"/>
              <w:rPr>
                <w:kern w:val="0"/>
                <w:sz w:val="24"/>
                <w:szCs w:val="21"/>
              </w:rPr>
            </w:pPr>
            <w:r>
              <w:rPr>
                <w:kern w:val="0"/>
                <w:sz w:val="24"/>
                <w:szCs w:val="21"/>
              </w:rPr>
              <w:t>3.3</w:t>
            </w:r>
            <w:r>
              <w:rPr>
                <w:kern w:val="0"/>
                <w:sz w:val="24"/>
                <w:szCs w:val="21"/>
              </w:rPr>
              <w:t>经费保障</w:t>
            </w:r>
          </w:p>
        </w:tc>
        <w:tc>
          <w:tcPr>
            <w:tcW w:w="851" w:type="dxa"/>
            <w:vAlign w:val="center"/>
          </w:tcPr>
          <w:p w:rsidR="00FC7ACB" w:rsidRDefault="00FC7ACB">
            <w:pPr>
              <w:adjustRightInd w:val="0"/>
              <w:snapToGrid w:val="0"/>
              <w:spacing w:line="260" w:lineRule="exact"/>
              <w:ind w:firstLine="454"/>
              <w:rPr>
                <w:szCs w:val="21"/>
              </w:rPr>
            </w:pPr>
          </w:p>
        </w:tc>
        <w:tc>
          <w:tcPr>
            <w:tcW w:w="1134" w:type="dxa"/>
            <w:tcBorders>
              <w:bottom w:val="single" w:sz="4" w:space="0" w:color="auto"/>
            </w:tcBorders>
            <w:vAlign w:val="center"/>
          </w:tcPr>
          <w:p w:rsidR="00FC7ACB" w:rsidRDefault="00FC7ACB">
            <w:pPr>
              <w:adjustRightInd w:val="0"/>
              <w:snapToGrid w:val="0"/>
              <w:spacing w:line="260" w:lineRule="exact"/>
              <w:ind w:firstLine="454"/>
              <w:rPr>
                <w:szCs w:val="21"/>
              </w:rPr>
            </w:pPr>
          </w:p>
        </w:tc>
        <w:tc>
          <w:tcPr>
            <w:tcW w:w="992" w:type="dxa"/>
            <w:tcBorders>
              <w:bottom w:val="single" w:sz="4" w:space="0" w:color="auto"/>
            </w:tcBorders>
          </w:tcPr>
          <w:p w:rsidR="00FC7ACB" w:rsidRDefault="00FC7ACB">
            <w:pPr>
              <w:adjustRightInd w:val="0"/>
              <w:snapToGrid w:val="0"/>
              <w:spacing w:line="260" w:lineRule="exact"/>
              <w:ind w:firstLine="454"/>
              <w:rPr>
                <w:szCs w:val="21"/>
              </w:rPr>
            </w:pPr>
          </w:p>
        </w:tc>
      </w:tr>
      <w:tr w:rsidR="00FC7ACB">
        <w:trPr>
          <w:trHeight w:val="340"/>
        </w:trPr>
        <w:tc>
          <w:tcPr>
            <w:tcW w:w="1519" w:type="dxa"/>
            <w:vMerge w:val="restart"/>
            <w:vAlign w:val="center"/>
          </w:tcPr>
          <w:p w:rsidR="00FC7ACB" w:rsidRDefault="007778D3">
            <w:pPr>
              <w:widowControl/>
              <w:adjustRightInd w:val="0"/>
              <w:snapToGrid w:val="0"/>
              <w:rPr>
                <w:b/>
                <w:bCs/>
                <w:kern w:val="0"/>
                <w:sz w:val="24"/>
              </w:rPr>
            </w:pPr>
            <w:r>
              <w:rPr>
                <w:b/>
                <w:bCs/>
                <w:kern w:val="0"/>
                <w:sz w:val="24"/>
              </w:rPr>
              <w:t>4.</w:t>
            </w:r>
            <w:r>
              <w:rPr>
                <w:b/>
                <w:bCs/>
                <w:kern w:val="0"/>
                <w:sz w:val="24"/>
              </w:rPr>
              <w:t>专业建设</w:t>
            </w:r>
          </w:p>
        </w:tc>
        <w:tc>
          <w:tcPr>
            <w:tcW w:w="3187" w:type="dxa"/>
            <w:vAlign w:val="center"/>
          </w:tcPr>
          <w:p w:rsidR="00FC7ACB" w:rsidRDefault="007778D3">
            <w:pPr>
              <w:adjustRightInd w:val="0"/>
              <w:snapToGrid w:val="0"/>
              <w:spacing w:line="320" w:lineRule="exact"/>
              <w:rPr>
                <w:kern w:val="0"/>
                <w:sz w:val="24"/>
                <w:szCs w:val="21"/>
              </w:rPr>
            </w:pPr>
            <w:r>
              <w:rPr>
                <w:kern w:val="0"/>
                <w:sz w:val="24"/>
                <w:szCs w:val="21"/>
              </w:rPr>
              <w:t>4.1</w:t>
            </w:r>
            <w:r>
              <w:rPr>
                <w:kern w:val="0"/>
                <w:sz w:val="24"/>
                <w:szCs w:val="21"/>
              </w:rPr>
              <w:t>校企合作体制机制建设</w:t>
            </w:r>
          </w:p>
        </w:tc>
        <w:tc>
          <w:tcPr>
            <w:tcW w:w="851" w:type="dxa"/>
            <w:vAlign w:val="center"/>
          </w:tcPr>
          <w:p w:rsidR="00FC7ACB" w:rsidRDefault="00FC7ACB">
            <w:pPr>
              <w:widowControl/>
              <w:adjustRightInd w:val="0"/>
              <w:snapToGrid w:val="0"/>
              <w:spacing w:line="260" w:lineRule="exact"/>
              <w:ind w:firstLine="454"/>
              <w:rPr>
                <w:szCs w:val="21"/>
              </w:rPr>
            </w:pPr>
          </w:p>
        </w:tc>
        <w:tc>
          <w:tcPr>
            <w:tcW w:w="1134" w:type="dxa"/>
            <w:vAlign w:val="center"/>
          </w:tcPr>
          <w:p w:rsidR="00FC7ACB" w:rsidRDefault="00FC7ACB">
            <w:pPr>
              <w:widowControl/>
              <w:adjustRightInd w:val="0"/>
              <w:snapToGrid w:val="0"/>
              <w:spacing w:line="260" w:lineRule="exact"/>
              <w:ind w:firstLine="454"/>
              <w:rPr>
                <w:szCs w:val="21"/>
              </w:rPr>
            </w:pPr>
          </w:p>
        </w:tc>
        <w:tc>
          <w:tcPr>
            <w:tcW w:w="992" w:type="dxa"/>
            <w:vAlign w:val="center"/>
          </w:tcPr>
          <w:p w:rsidR="00FC7ACB" w:rsidRDefault="00FC7ACB">
            <w:pPr>
              <w:adjustRightInd w:val="0"/>
              <w:snapToGrid w:val="0"/>
              <w:spacing w:line="260" w:lineRule="exact"/>
              <w:ind w:firstLine="454"/>
              <w:jc w:val="center"/>
              <w:rPr>
                <w:szCs w:val="21"/>
              </w:rPr>
            </w:pPr>
          </w:p>
        </w:tc>
      </w:tr>
      <w:tr w:rsidR="00FC7ACB">
        <w:trPr>
          <w:trHeight w:val="340"/>
        </w:trPr>
        <w:tc>
          <w:tcPr>
            <w:tcW w:w="1519" w:type="dxa"/>
            <w:vMerge/>
            <w:vAlign w:val="center"/>
          </w:tcPr>
          <w:p w:rsidR="00FC7ACB" w:rsidRDefault="00FC7ACB">
            <w:pPr>
              <w:adjustRightInd w:val="0"/>
              <w:snapToGrid w:val="0"/>
              <w:spacing w:line="260" w:lineRule="exact"/>
              <w:ind w:firstLine="454"/>
              <w:jc w:val="left"/>
              <w:rPr>
                <w:szCs w:val="21"/>
              </w:rPr>
            </w:pPr>
          </w:p>
        </w:tc>
        <w:tc>
          <w:tcPr>
            <w:tcW w:w="3187" w:type="dxa"/>
            <w:vAlign w:val="center"/>
          </w:tcPr>
          <w:p w:rsidR="00FC7ACB" w:rsidRDefault="007778D3">
            <w:pPr>
              <w:adjustRightInd w:val="0"/>
              <w:snapToGrid w:val="0"/>
              <w:spacing w:line="320" w:lineRule="exact"/>
              <w:rPr>
                <w:kern w:val="0"/>
                <w:sz w:val="24"/>
                <w:szCs w:val="21"/>
              </w:rPr>
            </w:pPr>
            <w:r>
              <w:rPr>
                <w:kern w:val="0"/>
                <w:sz w:val="24"/>
                <w:szCs w:val="21"/>
              </w:rPr>
              <w:t>4.2</w:t>
            </w:r>
            <w:r>
              <w:rPr>
                <w:kern w:val="0"/>
                <w:sz w:val="24"/>
                <w:szCs w:val="21"/>
              </w:rPr>
              <w:t>专业设置（调整）</w:t>
            </w:r>
          </w:p>
        </w:tc>
        <w:tc>
          <w:tcPr>
            <w:tcW w:w="851" w:type="dxa"/>
            <w:vAlign w:val="center"/>
          </w:tcPr>
          <w:p w:rsidR="00FC7ACB" w:rsidRDefault="00FC7ACB">
            <w:pPr>
              <w:adjustRightInd w:val="0"/>
              <w:snapToGrid w:val="0"/>
              <w:spacing w:line="260" w:lineRule="exact"/>
              <w:ind w:firstLine="454"/>
              <w:rPr>
                <w:szCs w:val="21"/>
              </w:rPr>
            </w:pPr>
          </w:p>
        </w:tc>
        <w:tc>
          <w:tcPr>
            <w:tcW w:w="1134" w:type="dxa"/>
            <w:vAlign w:val="center"/>
          </w:tcPr>
          <w:p w:rsidR="00FC7ACB" w:rsidRDefault="00FC7ACB">
            <w:pPr>
              <w:adjustRightInd w:val="0"/>
              <w:snapToGrid w:val="0"/>
              <w:spacing w:line="260" w:lineRule="exact"/>
              <w:ind w:firstLine="454"/>
              <w:rPr>
                <w:szCs w:val="21"/>
              </w:rPr>
            </w:pPr>
          </w:p>
        </w:tc>
        <w:tc>
          <w:tcPr>
            <w:tcW w:w="992" w:type="dxa"/>
          </w:tcPr>
          <w:p w:rsidR="00FC7ACB" w:rsidRDefault="00FC7ACB">
            <w:pPr>
              <w:adjustRightInd w:val="0"/>
              <w:snapToGrid w:val="0"/>
              <w:spacing w:line="260" w:lineRule="exact"/>
              <w:ind w:firstLine="454"/>
              <w:rPr>
                <w:szCs w:val="21"/>
              </w:rPr>
            </w:pPr>
          </w:p>
        </w:tc>
      </w:tr>
      <w:tr w:rsidR="00FC7ACB">
        <w:trPr>
          <w:trHeight w:val="340"/>
        </w:trPr>
        <w:tc>
          <w:tcPr>
            <w:tcW w:w="1519" w:type="dxa"/>
            <w:vMerge/>
            <w:vAlign w:val="center"/>
          </w:tcPr>
          <w:p w:rsidR="00FC7ACB" w:rsidRDefault="00FC7ACB">
            <w:pPr>
              <w:adjustRightInd w:val="0"/>
              <w:snapToGrid w:val="0"/>
              <w:spacing w:line="260" w:lineRule="exact"/>
              <w:ind w:firstLine="454"/>
              <w:jc w:val="left"/>
              <w:rPr>
                <w:szCs w:val="21"/>
              </w:rPr>
            </w:pPr>
          </w:p>
        </w:tc>
        <w:tc>
          <w:tcPr>
            <w:tcW w:w="3187" w:type="dxa"/>
            <w:vAlign w:val="center"/>
          </w:tcPr>
          <w:p w:rsidR="00FC7ACB" w:rsidRDefault="007778D3">
            <w:pPr>
              <w:adjustRightInd w:val="0"/>
              <w:snapToGrid w:val="0"/>
              <w:spacing w:line="320" w:lineRule="exact"/>
              <w:rPr>
                <w:kern w:val="0"/>
                <w:sz w:val="24"/>
                <w:szCs w:val="21"/>
              </w:rPr>
            </w:pPr>
            <w:r>
              <w:rPr>
                <w:kern w:val="0"/>
                <w:sz w:val="24"/>
                <w:szCs w:val="21"/>
              </w:rPr>
              <w:t>4.3</w:t>
            </w:r>
            <w:r>
              <w:rPr>
                <w:kern w:val="0"/>
                <w:sz w:val="24"/>
                <w:szCs w:val="21"/>
              </w:rPr>
              <w:t>人才培养模式与方案</w:t>
            </w:r>
          </w:p>
        </w:tc>
        <w:tc>
          <w:tcPr>
            <w:tcW w:w="851" w:type="dxa"/>
            <w:vAlign w:val="center"/>
          </w:tcPr>
          <w:p w:rsidR="00FC7ACB" w:rsidRDefault="00FC7ACB">
            <w:pPr>
              <w:widowControl/>
              <w:adjustRightInd w:val="0"/>
              <w:snapToGrid w:val="0"/>
              <w:spacing w:line="260" w:lineRule="exact"/>
              <w:ind w:firstLine="454"/>
              <w:rPr>
                <w:szCs w:val="21"/>
              </w:rPr>
            </w:pPr>
          </w:p>
        </w:tc>
        <w:tc>
          <w:tcPr>
            <w:tcW w:w="1134" w:type="dxa"/>
            <w:vAlign w:val="center"/>
          </w:tcPr>
          <w:p w:rsidR="00FC7ACB" w:rsidRDefault="00FC7ACB">
            <w:pPr>
              <w:widowControl/>
              <w:adjustRightInd w:val="0"/>
              <w:snapToGrid w:val="0"/>
              <w:spacing w:line="260" w:lineRule="exact"/>
              <w:ind w:firstLine="454"/>
              <w:rPr>
                <w:szCs w:val="21"/>
              </w:rPr>
            </w:pPr>
          </w:p>
        </w:tc>
        <w:tc>
          <w:tcPr>
            <w:tcW w:w="992" w:type="dxa"/>
          </w:tcPr>
          <w:p w:rsidR="00FC7ACB" w:rsidRDefault="00FC7ACB">
            <w:pPr>
              <w:widowControl/>
              <w:adjustRightInd w:val="0"/>
              <w:snapToGrid w:val="0"/>
              <w:spacing w:line="260" w:lineRule="exact"/>
              <w:ind w:firstLine="454"/>
              <w:rPr>
                <w:szCs w:val="21"/>
              </w:rPr>
            </w:pPr>
          </w:p>
        </w:tc>
      </w:tr>
      <w:tr w:rsidR="00FC7ACB">
        <w:trPr>
          <w:trHeight w:val="340"/>
        </w:trPr>
        <w:tc>
          <w:tcPr>
            <w:tcW w:w="1519" w:type="dxa"/>
            <w:vMerge/>
            <w:vAlign w:val="center"/>
          </w:tcPr>
          <w:p w:rsidR="00FC7ACB" w:rsidRDefault="00FC7ACB">
            <w:pPr>
              <w:adjustRightInd w:val="0"/>
              <w:snapToGrid w:val="0"/>
              <w:spacing w:line="260" w:lineRule="exact"/>
              <w:ind w:firstLine="454"/>
              <w:jc w:val="left"/>
              <w:rPr>
                <w:szCs w:val="21"/>
              </w:rPr>
            </w:pPr>
          </w:p>
        </w:tc>
        <w:tc>
          <w:tcPr>
            <w:tcW w:w="3187" w:type="dxa"/>
            <w:vAlign w:val="center"/>
          </w:tcPr>
          <w:p w:rsidR="00FC7ACB" w:rsidRDefault="007778D3">
            <w:pPr>
              <w:adjustRightInd w:val="0"/>
              <w:snapToGrid w:val="0"/>
              <w:spacing w:line="320" w:lineRule="exact"/>
              <w:rPr>
                <w:kern w:val="0"/>
                <w:sz w:val="24"/>
                <w:szCs w:val="21"/>
              </w:rPr>
            </w:pPr>
            <w:r>
              <w:rPr>
                <w:kern w:val="0"/>
                <w:sz w:val="24"/>
                <w:szCs w:val="21"/>
              </w:rPr>
              <w:t>4.4</w:t>
            </w:r>
            <w:r>
              <w:rPr>
                <w:kern w:val="0"/>
                <w:sz w:val="24"/>
                <w:szCs w:val="21"/>
              </w:rPr>
              <w:t>课程建设</w:t>
            </w:r>
          </w:p>
        </w:tc>
        <w:tc>
          <w:tcPr>
            <w:tcW w:w="851" w:type="dxa"/>
            <w:vAlign w:val="center"/>
          </w:tcPr>
          <w:p w:rsidR="00FC7ACB" w:rsidRDefault="00FC7ACB">
            <w:pPr>
              <w:widowControl/>
              <w:adjustRightInd w:val="0"/>
              <w:snapToGrid w:val="0"/>
              <w:spacing w:line="260" w:lineRule="exact"/>
              <w:ind w:firstLine="454"/>
              <w:jc w:val="left"/>
              <w:rPr>
                <w:szCs w:val="21"/>
              </w:rPr>
            </w:pPr>
          </w:p>
        </w:tc>
        <w:tc>
          <w:tcPr>
            <w:tcW w:w="1134" w:type="dxa"/>
            <w:vAlign w:val="center"/>
          </w:tcPr>
          <w:p w:rsidR="00FC7ACB" w:rsidRDefault="00FC7ACB">
            <w:pPr>
              <w:widowControl/>
              <w:adjustRightInd w:val="0"/>
              <w:snapToGrid w:val="0"/>
              <w:spacing w:line="260" w:lineRule="exact"/>
              <w:ind w:firstLine="454"/>
              <w:jc w:val="left"/>
              <w:rPr>
                <w:szCs w:val="21"/>
              </w:rPr>
            </w:pPr>
          </w:p>
        </w:tc>
        <w:tc>
          <w:tcPr>
            <w:tcW w:w="992" w:type="dxa"/>
          </w:tcPr>
          <w:p w:rsidR="00FC7ACB" w:rsidRDefault="00FC7ACB">
            <w:pPr>
              <w:widowControl/>
              <w:adjustRightInd w:val="0"/>
              <w:snapToGrid w:val="0"/>
              <w:spacing w:line="260" w:lineRule="exact"/>
              <w:ind w:firstLine="454"/>
              <w:jc w:val="left"/>
              <w:rPr>
                <w:szCs w:val="21"/>
              </w:rPr>
            </w:pPr>
          </w:p>
        </w:tc>
      </w:tr>
      <w:tr w:rsidR="00FC7ACB">
        <w:trPr>
          <w:trHeight w:val="340"/>
        </w:trPr>
        <w:tc>
          <w:tcPr>
            <w:tcW w:w="1519" w:type="dxa"/>
            <w:vMerge/>
            <w:vAlign w:val="center"/>
          </w:tcPr>
          <w:p w:rsidR="00FC7ACB" w:rsidRDefault="00FC7ACB">
            <w:pPr>
              <w:adjustRightInd w:val="0"/>
              <w:snapToGrid w:val="0"/>
              <w:spacing w:line="260" w:lineRule="exact"/>
              <w:ind w:firstLine="454"/>
              <w:jc w:val="left"/>
              <w:rPr>
                <w:szCs w:val="21"/>
              </w:rPr>
            </w:pPr>
          </w:p>
        </w:tc>
        <w:tc>
          <w:tcPr>
            <w:tcW w:w="3187" w:type="dxa"/>
            <w:vAlign w:val="center"/>
          </w:tcPr>
          <w:p w:rsidR="00FC7ACB" w:rsidRDefault="007778D3">
            <w:pPr>
              <w:adjustRightInd w:val="0"/>
              <w:snapToGrid w:val="0"/>
              <w:spacing w:line="320" w:lineRule="exact"/>
              <w:rPr>
                <w:kern w:val="0"/>
                <w:sz w:val="24"/>
                <w:szCs w:val="21"/>
              </w:rPr>
            </w:pPr>
            <w:r>
              <w:rPr>
                <w:kern w:val="0"/>
                <w:sz w:val="24"/>
                <w:szCs w:val="21"/>
              </w:rPr>
              <w:t>4.5</w:t>
            </w:r>
            <w:r>
              <w:rPr>
                <w:kern w:val="0"/>
                <w:sz w:val="24"/>
                <w:szCs w:val="21"/>
              </w:rPr>
              <w:t>教学方法与手段</w:t>
            </w:r>
          </w:p>
        </w:tc>
        <w:tc>
          <w:tcPr>
            <w:tcW w:w="851" w:type="dxa"/>
            <w:vAlign w:val="center"/>
          </w:tcPr>
          <w:p w:rsidR="00FC7ACB" w:rsidRDefault="00FC7ACB">
            <w:pPr>
              <w:widowControl/>
              <w:adjustRightInd w:val="0"/>
              <w:snapToGrid w:val="0"/>
              <w:spacing w:line="260" w:lineRule="exact"/>
              <w:ind w:firstLine="454"/>
              <w:jc w:val="left"/>
              <w:rPr>
                <w:szCs w:val="21"/>
              </w:rPr>
            </w:pPr>
          </w:p>
        </w:tc>
        <w:tc>
          <w:tcPr>
            <w:tcW w:w="1134" w:type="dxa"/>
            <w:vAlign w:val="center"/>
          </w:tcPr>
          <w:p w:rsidR="00FC7ACB" w:rsidRDefault="00FC7ACB">
            <w:pPr>
              <w:widowControl/>
              <w:adjustRightInd w:val="0"/>
              <w:snapToGrid w:val="0"/>
              <w:spacing w:line="260" w:lineRule="exact"/>
              <w:ind w:firstLine="454"/>
              <w:jc w:val="left"/>
              <w:rPr>
                <w:szCs w:val="21"/>
              </w:rPr>
            </w:pPr>
          </w:p>
        </w:tc>
        <w:tc>
          <w:tcPr>
            <w:tcW w:w="992" w:type="dxa"/>
          </w:tcPr>
          <w:p w:rsidR="00FC7ACB" w:rsidRDefault="00FC7ACB">
            <w:pPr>
              <w:widowControl/>
              <w:adjustRightInd w:val="0"/>
              <w:snapToGrid w:val="0"/>
              <w:spacing w:line="260" w:lineRule="exact"/>
              <w:ind w:firstLine="454"/>
              <w:jc w:val="left"/>
              <w:rPr>
                <w:szCs w:val="21"/>
              </w:rPr>
            </w:pPr>
          </w:p>
        </w:tc>
      </w:tr>
      <w:tr w:rsidR="00FC7ACB">
        <w:trPr>
          <w:trHeight w:val="340"/>
        </w:trPr>
        <w:tc>
          <w:tcPr>
            <w:tcW w:w="1519" w:type="dxa"/>
            <w:vMerge/>
            <w:vAlign w:val="center"/>
          </w:tcPr>
          <w:p w:rsidR="00FC7ACB" w:rsidRDefault="00FC7ACB">
            <w:pPr>
              <w:adjustRightInd w:val="0"/>
              <w:snapToGrid w:val="0"/>
              <w:spacing w:line="260" w:lineRule="exact"/>
              <w:ind w:firstLine="454"/>
              <w:jc w:val="left"/>
              <w:rPr>
                <w:szCs w:val="21"/>
              </w:rPr>
            </w:pPr>
          </w:p>
        </w:tc>
        <w:tc>
          <w:tcPr>
            <w:tcW w:w="3187" w:type="dxa"/>
            <w:vAlign w:val="center"/>
          </w:tcPr>
          <w:p w:rsidR="00FC7ACB" w:rsidRDefault="007778D3">
            <w:pPr>
              <w:adjustRightInd w:val="0"/>
              <w:snapToGrid w:val="0"/>
              <w:spacing w:line="320" w:lineRule="exact"/>
              <w:rPr>
                <w:kern w:val="0"/>
                <w:sz w:val="24"/>
                <w:szCs w:val="21"/>
              </w:rPr>
            </w:pPr>
            <w:r>
              <w:rPr>
                <w:kern w:val="0"/>
                <w:sz w:val="24"/>
                <w:szCs w:val="21"/>
              </w:rPr>
              <w:t>4.6</w:t>
            </w:r>
            <w:r>
              <w:rPr>
                <w:kern w:val="0"/>
                <w:sz w:val="24"/>
                <w:szCs w:val="21"/>
              </w:rPr>
              <w:t>实践教学</w:t>
            </w:r>
          </w:p>
        </w:tc>
        <w:tc>
          <w:tcPr>
            <w:tcW w:w="851" w:type="dxa"/>
            <w:vAlign w:val="center"/>
          </w:tcPr>
          <w:p w:rsidR="00FC7ACB" w:rsidRDefault="00FC7ACB">
            <w:pPr>
              <w:widowControl/>
              <w:adjustRightInd w:val="0"/>
              <w:snapToGrid w:val="0"/>
              <w:spacing w:line="260" w:lineRule="exact"/>
              <w:ind w:firstLine="454"/>
              <w:jc w:val="left"/>
              <w:rPr>
                <w:szCs w:val="21"/>
              </w:rPr>
            </w:pPr>
          </w:p>
        </w:tc>
        <w:tc>
          <w:tcPr>
            <w:tcW w:w="1134" w:type="dxa"/>
            <w:vAlign w:val="center"/>
          </w:tcPr>
          <w:p w:rsidR="00FC7ACB" w:rsidRDefault="00FC7ACB">
            <w:pPr>
              <w:widowControl/>
              <w:adjustRightInd w:val="0"/>
              <w:snapToGrid w:val="0"/>
              <w:spacing w:line="260" w:lineRule="exact"/>
              <w:ind w:firstLine="454"/>
              <w:jc w:val="left"/>
              <w:rPr>
                <w:szCs w:val="21"/>
              </w:rPr>
            </w:pPr>
          </w:p>
        </w:tc>
        <w:tc>
          <w:tcPr>
            <w:tcW w:w="992" w:type="dxa"/>
          </w:tcPr>
          <w:p w:rsidR="00FC7ACB" w:rsidRDefault="00FC7ACB">
            <w:pPr>
              <w:widowControl/>
              <w:adjustRightInd w:val="0"/>
              <w:snapToGrid w:val="0"/>
              <w:spacing w:line="260" w:lineRule="exact"/>
              <w:ind w:firstLine="454"/>
              <w:jc w:val="left"/>
              <w:rPr>
                <w:szCs w:val="21"/>
              </w:rPr>
            </w:pPr>
          </w:p>
        </w:tc>
      </w:tr>
      <w:tr w:rsidR="00FC7ACB">
        <w:trPr>
          <w:trHeight w:val="340"/>
        </w:trPr>
        <w:tc>
          <w:tcPr>
            <w:tcW w:w="1519" w:type="dxa"/>
            <w:vMerge w:val="restart"/>
            <w:vAlign w:val="center"/>
          </w:tcPr>
          <w:p w:rsidR="00FC7ACB" w:rsidRDefault="007778D3">
            <w:pPr>
              <w:widowControl/>
              <w:adjustRightInd w:val="0"/>
              <w:snapToGrid w:val="0"/>
              <w:rPr>
                <w:kern w:val="0"/>
                <w:sz w:val="24"/>
              </w:rPr>
            </w:pPr>
            <w:r>
              <w:rPr>
                <w:b/>
                <w:bCs/>
                <w:kern w:val="0"/>
                <w:sz w:val="24"/>
              </w:rPr>
              <w:t>5</w:t>
            </w:r>
            <w:r>
              <w:rPr>
                <w:b/>
                <w:bCs/>
                <w:kern w:val="0"/>
                <w:sz w:val="24"/>
              </w:rPr>
              <w:t>．学生教育管理与服务</w:t>
            </w:r>
          </w:p>
        </w:tc>
        <w:tc>
          <w:tcPr>
            <w:tcW w:w="3187" w:type="dxa"/>
            <w:vAlign w:val="center"/>
          </w:tcPr>
          <w:p w:rsidR="00FC7ACB" w:rsidRDefault="007778D3">
            <w:pPr>
              <w:adjustRightInd w:val="0"/>
              <w:snapToGrid w:val="0"/>
              <w:spacing w:line="320" w:lineRule="exact"/>
              <w:rPr>
                <w:kern w:val="0"/>
                <w:sz w:val="24"/>
                <w:szCs w:val="21"/>
              </w:rPr>
            </w:pPr>
            <w:r>
              <w:rPr>
                <w:kern w:val="0"/>
                <w:sz w:val="24"/>
                <w:szCs w:val="21"/>
              </w:rPr>
              <w:t>5.1</w:t>
            </w:r>
            <w:r>
              <w:rPr>
                <w:kern w:val="0"/>
                <w:sz w:val="24"/>
                <w:szCs w:val="21"/>
              </w:rPr>
              <w:t>学生教育</w:t>
            </w:r>
          </w:p>
        </w:tc>
        <w:tc>
          <w:tcPr>
            <w:tcW w:w="851" w:type="dxa"/>
            <w:vAlign w:val="center"/>
          </w:tcPr>
          <w:p w:rsidR="00FC7ACB" w:rsidRDefault="00FC7ACB">
            <w:pPr>
              <w:adjustRightInd w:val="0"/>
              <w:snapToGrid w:val="0"/>
              <w:spacing w:line="260" w:lineRule="exact"/>
              <w:ind w:firstLine="454"/>
              <w:jc w:val="left"/>
              <w:rPr>
                <w:szCs w:val="21"/>
              </w:rPr>
            </w:pPr>
          </w:p>
        </w:tc>
        <w:tc>
          <w:tcPr>
            <w:tcW w:w="1134" w:type="dxa"/>
            <w:vAlign w:val="center"/>
          </w:tcPr>
          <w:p w:rsidR="00FC7ACB" w:rsidRDefault="00FC7ACB">
            <w:pPr>
              <w:adjustRightInd w:val="0"/>
              <w:snapToGrid w:val="0"/>
              <w:spacing w:line="260" w:lineRule="exact"/>
              <w:ind w:firstLine="454"/>
              <w:jc w:val="left"/>
              <w:rPr>
                <w:szCs w:val="21"/>
              </w:rPr>
            </w:pPr>
          </w:p>
        </w:tc>
        <w:tc>
          <w:tcPr>
            <w:tcW w:w="992" w:type="dxa"/>
          </w:tcPr>
          <w:p w:rsidR="00FC7ACB" w:rsidRDefault="00FC7ACB">
            <w:pPr>
              <w:adjustRightInd w:val="0"/>
              <w:snapToGrid w:val="0"/>
              <w:spacing w:line="260" w:lineRule="exact"/>
              <w:ind w:firstLine="454"/>
              <w:jc w:val="left"/>
              <w:rPr>
                <w:szCs w:val="21"/>
              </w:rPr>
            </w:pPr>
          </w:p>
        </w:tc>
      </w:tr>
      <w:tr w:rsidR="00FC7ACB">
        <w:trPr>
          <w:trHeight w:val="340"/>
        </w:trPr>
        <w:tc>
          <w:tcPr>
            <w:tcW w:w="1519" w:type="dxa"/>
            <w:vMerge/>
            <w:vAlign w:val="center"/>
          </w:tcPr>
          <w:p w:rsidR="00FC7ACB" w:rsidRDefault="00FC7ACB">
            <w:pPr>
              <w:adjustRightInd w:val="0"/>
              <w:snapToGrid w:val="0"/>
              <w:spacing w:line="260" w:lineRule="exact"/>
              <w:ind w:firstLine="454"/>
              <w:jc w:val="left"/>
              <w:rPr>
                <w:szCs w:val="21"/>
              </w:rPr>
            </w:pPr>
          </w:p>
        </w:tc>
        <w:tc>
          <w:tcPr>
            <w:tcW w:w="3187" w:type="dxa"/>
            <w:vAlign w:val="center"/>
          </w:tcPr>
          <w:p w:rsidR="00FC7ACB" w:rsidRDefault="007778D3">
            <w:pPr>
              <w:adjustRightInd w:val="0"/>
              <w:snapToGrid w:val="0"/>
              <w:spacing w:line="320" w:lineRule="exact"/>
              <w:rPr>
                <w:kern w:val="0"/>
                <w:sz w:val="24"/>
                <w:szCs w:val="21"/>
              </w:rPr>
            </w:pPr>
            <w:r>
              <w:rPr>
                <w:kern w:val="0"/>
                <w:sz w:val="24"/>
                <w:szCs w:val="21"/>
              </w:rPr>
              <w:t>5.2</w:t>
            </w:r>
            <w:r>
              <w:rPr>
                <w:kern w:val="0"/>
                <w:sz w:val="24"/>
                <w:szCs w:val="21"/>
              </w:rPr>
              <w:t>学生管理</w:t>
            </w:r>
          </w:p>
        </w:tc>
        <w:tc>
          <w:tcPr>
            <w:tcW w:w="851" w:type="dxa"/>
            <w:vAlign w:val="center"/>
          </w:tcPr>
          <w:p w:rsidR="00FC7ACB" w:rsidRDefault="00FC7ACB">
            <w:pPr>
              <w:adjustRightInd w:val="0"/>
              <w:snapToGrid w:val="0"/>
              <w:spacing w:line="260" w:lineRule="exact"/>
              <w:ind w:firstLine="454"/>
              <w:jc w:val="left"/>
              <w:rPr>
                <w:szCs w:val="21"/>
              </w:rPr>
            </w:pPr>
          </w:p>
        </w:tc>
        <w:tc>
          <w:tcPr>
            <w:tcW w:w="1134" w:type="dxa"/>
            <w:vAlign w:val="center"/>
          </w:tcPr>
          <w:p w:rsidR="00FC7ACB" w:rsidRDefault="00FC7ACB">
            <w:pPr>
              <w:adjustRightInd w:val="0"/>
              <w:snapToGrid w:val="0"/>
              <w:spacing w:line="260" w:lineRule="exact"/>
              <w:ind w:firstLine="454"/>
              <w:jc w:val="left"/>
              <w:rPr>
                <w:szCs w:val="21"/>
              </w:rPr>
            </w:pPr>
          </w:p>
        </w:tc>
        <w:tc>
          <w:tcPr>
            <w:tcW w:w="992" w:type="dxa"/>
          </w:tcPr>
          <w:p w:rsidR="00FC7ACB" w:rsidRDefault="00FC7ACB">
            <w:pPr>
              <w:adjustRightInd w:val="0"/>
              <w:snapToGrid w:val="0"/>
              <w:spacing w:line="260" w:lineRule="exact"/>
              <w:ind w:firstLine="454"/>
              <w:jc w:val="left"/>
              <w:rPr>
                <w:szCs w:val="21"/>
              </w:rPr>
            </w:pPr>
          </w:p>
        </w:tc>
      </w:tr>
      <w:tr w:rsidR="00FC7ACB">
        <w:trPr>
          <w:trHeight w:val="340"/>
        </w:trPr>
        <w:tc>
          <w:tcPr>
            <w:tcW w:w="1519" w:type="dxa"/>
            <w:vMerge/>
            <w:vAlign w:val="center"/>
          </w:tcPr>
          <w:p w:rsidR="00FC7ACB" w:rsidRDefault="00FC7ACB">
            <w:pPr>
              <w:adjustRightInd w:val="0"/>
              <w:snapToGrid w:val="0"/>
              <w:spacing w:line="260" w:lineRule="exact"/>
              <w:ind w:firstLine="454"/>
              <w:jc w:val="left"/>
              <w:rPr>
                <w:szCs w:val="21"/>
              </w:rPr>
            </w:pPr>
          </w:p>
        </w:tc>
        <w:tc>
          <w:tcPr>
            <w:tcW w:w="3187" w:type="dxa"/>
            <w:vAlign w:val="center"/>
          </w:tcPr>
          <w:p w:rsidR="00FC7ACB" w:rsidRDefault="007778D3">
            <w:pPr>
              <w:adjustRightInd w:val="0"/>
              <w:snapToGrid w:val="0"/>
              <w:spacing w:line="320" w:lineRule="exact"/>
              <w:rPr>
                <w:kern w:val="0"/>
                <w:sz w:val="24"/>
                <w:szCs w:val="21"/>
              </w:rPr>
            </w:pPr>
            <w:r>
              <w:rPr>
                <w:kern w:val="0"/>
                <w:sz w:val="24"/>
                <w:szCs w:val="21"/>
              </w:rPr>
              <w:t>5.3</w:t>
            </w:r>
            <w:r>
              <w:rPr>
                <w:kern w:val="0"/>
                <w:sz w:val="24"/>
                <w:szCs w:val="21"/>
              </w:rPr>
              <w:t>学生服务</w:t>
            </w:r>
          </w:p>
        </w:tc>
        <w:tc>
          <w:tcPr>
            <w:tcW w:w="851" w:type="dxa"/>
            <w:vAlign w:val="center"/>
          </w:tcPr>
          <w:p w:rsidR="00FC7ACB" w:rsidRDefault="00FC7ACB">
            <w:pPr>
              <w:adjustRightInd w:val="0"/>
              <w:snapToGrid w:val="0"/>
              <w:spacing w:line="260" w:lineRule="exact"/>
              <w:ind w:firstLine="454"/>
              <w:rPr>
                <w:szCs w:val="21"/>
              </w:rPr>
            </w:pPr>
          </w:p>
        </w:tc>
        <w:tc>
          <w:tcPr>
            <w:tcW w:w="1134" w:type="dxa"/>
            <w:vAlign w:val="center"/>
          </w:tcPr>
          <w:p w:rsidR="00FC7ACB" w:rsidRDefault="00FC7ACB">
            <w:pPr>
              <w:adjustRightInd w:val="0"/>
              <w:snapToGrid w:val="0"/>
              <w:spacing w:line="260" w:lineRule="exact"/>
              <w:ind w:firstLine="454"/>
              <w:rPr>
                <w:szCs w:val="21"/>
              </w:rPr>
            </w:pPr>
          </w:p>
        </w:tc>
        <w:tc>
          <w:tcPr>
            <w:tcW w:w="992" w:type="dxa"/>
            <w:vAlign w:val="center"/>
          </w:tcPr>
          <w:p w:rsidR="00FC7ACB" w:rsidRDefault="00FC7ACB">
            <w:pPr>
              <w:adjustRightInd w:val="0"/>
              <w:snapToGrid w:val="0"/>
              <w:spacing w:line="260" w:lineRule="exact"/>
              <w:ind w:firstLine="454"/>
              <w:jc w:val="center"/>
              <w:rPr>
                <w:szCs w:val="21"/>
              </w:rPr>
            </w:pPr>
          </w:p>
        </w:tc>
      </w:tr>
      <w:tr w:rsidR="00FC7ACB">
        <w:trPr>
          <w:trHeight w:val="340"/>
        </w:trPr>
        <w:tc>
          <w:tcPr>
            <w:tcW w:w="1519" w:type="dxa"/>
            <w:vMerge w:val="restart"/>
            <w:vAlign w:val="center"/>
          </w:tcPr>
          <w:p w:rsidR="00FC7ACB" w:rsidRDefault="007778D3">
            <w:pPr>
              <w:widowControl/>
              <w:adjustRightInd w:val="0"/>
              <w:snapToGrid w:val="0"/>
              <w:rPr>
                <w:b/>
                <w:bCs/>
                <w:kern w:val="0"/>
                <w:sz w:val="24"/>
              </w:rPr>
            </w:pPr>
            <w:r>
              <w:rPr>
                <w:b/>
                <w:bCs/>
                <w:kern w:val="0"/>
                <w:sz w:val="24"/>
              </w:rPr>
              <w:t>6.</w:t>
            </w:r>
            <w:r>
              <w:rPr>
                <w:b/>
                <w:bCs/>
                <w:kern w:val="0"/>
                <w:sz w:val="24"/>
              </w:rPr>
              <w:t>科技研究与服务社会</w:t>
            </w:r>
          </w:p>
        </w:tc>
        <w:tc>
          <w:tcPr>
            <w:tcW w:w="3187" w:type="dxa"/>
            <w:vAlign w:val="center"/>
          </w:tcPr>
          <w:p w:rsidR="00FC7ACB" w:rsidRDefault="007778D3">
            <w:pPr>
              <w:adjustRightInd w:val="0"/>
              <w:snapToGrid w:val="0"/>
              <w:spacing w:line="320" w:lineRule="exact"/>
              <w:rPr>
                <w:kern w:val="0"/>
                <w:sz w:val="24"/>
                <w:szCs w:val="21"/>
              </w:rPr>
            </w:pPr>
            <w:r>
              <w:rPr>
                <w:kern w:val="0"/>
                <w:sz w:val="24"/>
                <w:szCs w:val="21"/>
              </w:rPr>
              <w:t>6.1</w:t>
            </w:r>
            <w:r>
              <w:rPr>
                <w:kern w:val="0"/>
                <w:sz w:val="24"/>
                <w:szCs w:val="21"/>
              </w:rPr>
              <w:t>科技研究</w:t>
            </w:r>
          </w:p>
        </w:tc>
        <w:tc>
          <w:tcPr>
            <w:tcW w:w="851" w:type="dxa"/>
            <w:vAlign w:val="center"/>
          </w:tcPr>
          <w:p w:rsidR="00FC7ACB" w:rsidRDefault="00FC7ACB">
            <w:pPr>
              <w:adjustRightInd w:val="0"/>
              <w:snapToGrid w:val="0"/>
              <w:spacing w:line="260" w:lineRule="exact"/>
              <w:ind w:firstLine="454"/>
              <w:rPr>
                <w:szCs w:val="21"/>
              </w:rPr>
            </w:pPr>
          </w:p>
        </w:tc>
        <w:tc>
          <w:tcPr>
            <w:tcW w:w="1134" w:type="dxa"/>
            <w:vAlign w:val="center"/>
          </w:tcPr>
          <w:p w:rsidR="00FC7ACB" w:rsidRDefault="00FC7ACB">
            <w:pPr>
              <w:adjustRightInd w:val="0"/>
              <w:snapToGrid w:val="0"/>
              <w:spacing w:line="260" w:lineRule="exact"/>
              <w:ind w:firstLine="454"/>
              <w:rPr>
                <w:szCs w:val="21"/>
              </w:rPr>
            </w:pPr>
          </w:p>
        </w:tc>
        <w:tc>
          <w:tcPr>
            <w:tcW w:w="992" w:type="dxa"/>
            <w:vAlign w:val="center"/>
          </w:tcPr>
          <w:p w:rsidR="00FC7ACB" w:rsidRDefault="00FC7ACB">
            <w:pPr>
              <w:adjustRightInd w:val="0"/>
              <w:snapToGrid w:val="0"/>
              <w:spacing w:line="260" w:lineRule="exact"/>
              <w:ind w:firstLine="454"/>
              <w:jc w:val="center"/>
              <w:rPr>
                <w:szCs w:val="21"/>
              </w:rPr>
            </w:pPr>
          </w:p>
        </w:tc>
      </w:tr>
      <w:tr w:rsidR="00FC7ACB">
        <w:trPr>
          <w:trHeight w:val="340"/>
        </w:trPr>
        <w:tc>
          <w:tcPr>
            <w:tcW w:w="1519" w:type="dxa"/>
            <w:vMerge/>
            <w:vAlign w:val="center"/>
          </w:tcPr>
          <w:p w:rsidR="00FC7ACB" w:rsidRDefault="00FC7ACB">
            <w:pPr>
              <w:adjustRightInd w:val="0"/>
              <w:snapToGrid w:val="0"/>
              <w:spacing w:line="260" w:lineRule="exact"/>
              <w:ind w:firstLine="454"/>
              <w:jc w:val="left"/>
              <w:rPr>
                <w:szCs w:val="21"/>
              </w:rPr>
            </w:pPr>
          </w:p>
        </w:tc>
        <w:tc>
          <w:tcPr>
            <w:tcW w:w="3187" w:type="dxa"/>
            <w:vAlign w:val="center"/>
          </w:tcPr>
          <w:p w:rsidR="00FC7ACB" w:rsidRDefault="007778D3">
            <w:pPr>
              <w:adjustRightInd w:val="0"/>
              <w:snapToGrid w:val="0"/>
              <w:spacing w:line="320" w:lineRule="exact"/>
              <w:rPr>
                <w:kern w:val="0"/>
                <w:sz w:val="24"/>
                <w:szCs w:val="21"/>
              </w:rPr>
            </w:pPr>
            <w:r>
              <w:rPr>
                <w:kern w:val="0"/>
                <w:sz w:val="24"/>
                <w:szCs w:val="21"/>
              </w:rPr>
              <w:t>6.2</w:t>
            </w:r>
            <w:r>
              <w:rPr>
                <w:kern w:val="0"/>
                <w:sz w:val="24"/>
                <w:szCs w:val="21"/>
              </w:rPr>
              <w:t>社会服务</w:t>
            </w:r>
          </w:p>
        </w:tc>
        <w:tc>
          <w:tcPr>
            <w:tcW w:w="851" w:type="dxa"/>
            <w:vAlign w:val="center"/>
          </w:tcPr>
          <w:p w:rsidR="00FC7ACB" w:rsidRDefault="00FC7ACB">
            <w:pPr>
              <w:adjustRightInd w:val="0"/>
              <w:snapToGrid w:val="0"/>
              <w:spacing w:line="260" w:lineRule="exact"/>
              <w:ind w:firstLine="454"/>
              <w:rPr>
                <w:szCs w:val="21"/>
              </w:rPr>
            </w:pPr>
          </w:p>
        </w:tc>
        <w:tc>
          <w:tcPr>
            <w:tcW w:w="1134" w:type="dxa"/>
            <w:tcBorders>
              <w:bottom w:val="single" w:sz="4" w:space="0" w:color="auto"/>
            </w:tcBorders>
            <w:vAlign w:val="center"/>
          </w:tcPr>
          <w:p w:rsidR="00FC7ACB" w:rsidRDefault="00FC7ACB">
            <w:pPr>
              <w:adjustRightInd w:val="0"/>
              <w:snapToGrid w:val="0"/>
              <w:spacing w:line="260" w:lineRule="exact"/>
              <w:ind w:firstLine="454"/>
              <w:rPr>
                <w:szCs w:val="21"/>
              </w:rPr>
            </w:pPr>
          </w:p>
        </w:tc>
        <w:tc>
          <w:tcPr>
            <w:tcW w:w="992" w:type="dxa"/>
            <w:tcBorders>
              <w:bottom w:val="single" w:sz="4" w:space="0" w:color="auto"/>
            </w:tcBorders>
          </w:tcPr>
          <w:p w:rsidR="00FC7ACB" w:rsidRDefault="00FC7ACB">
            <w:pPr>
              <w:adjustRightInd w:val="0"/>
              <w:snapToGrid w:val="0"/>
              <w:spacing w:line="260" w:lineRule="exact"/>
              <w:ind w:firstLine="454"/>
              <w:rPr>
                <w:szCs w:val="21"/>
              </w:rPr>
            </w:pPr>
          </w:p>
        </w:tc>
      </w:tr>
      <w:tr w:rsidR="00FC7ACB">
        <w:trPr>
          <w:trHeight w:val="340"/>
        </w:trPr>
        <w:tc>
          <w:tcPr>
            <w:tcW w:w="1519" w:type="dxa"/>
            <w:vMerge w:val="restart"/>
            <w:vAlign w:val="center"/>
          </w:tcPr>
          <w:p w:rsidR="00FC7ACB" w:rsidRDefault="007778D3">
            <w:pPr>
              <w:widowControl/>
              <w:adjustRightInd w:val="0"/>
              <w:snapToGrid w:val="0"/>
              <w:rPr>
                <w:b/>
                <w:bCs/>
                <w:kern w:val="0"/>
                <w:sz w:val="24"/>
              </w:rPr>
            </w:pPr>
            <w:r>
              <w:rPr>
                <w:b/>
                <w:bCs/>
                <w:kern w:val="0"/>
                <w:sz w:val="24"/>
              </w:rPr>
              <w:t>7.</w:t>
            </w:r>
            <w:r>
              <w:rPr>
                <w:b/>
                <w:bCs/>
                <w:kern w:val="0"/>
                <w:sz w:val="24"/>
              </w:rPr>
              <w:t>质量保证</w:t>
            </w:r>
          </w:p>
        </w:tc>
        <w:tc>
          <w:tcPr>
            <w:tcW w:w="3187" w:type="dxa"/>
            <w:vAlign w:val="center"/>
          </w:tcPr>
          <w:p w:rsidR="00FC7ACB" w:rsidRDefault="007778D3">
            <w:pPr>
              <w:adjustRightInd w:val="0"/>
              <w:snapToGrid w:val="0"/>
              <w:spacing w:line="320" w:lineRule="exact"/>
              <w:rPr>
                <w:kern w:val="0"/>
                <w:sz w:val="24"/>
                <w:szCs w:val="21"/>
              </w:rPr>
            </w:pPr>
            <w:r>
              <w:rPr>
                <w:kern w:val="0"/>
                <w:sz w:val="24"/>
                <w:szCs w:val="21"/>
              </w:rPr>
              <w:t>7.1</w:t>
            </w:r>
            <w:r>
              <w:rPr>
                <w:kern w:val="0"/>
                <w:sz w:val="24"/>
                <w:szCs w:val="21"/>
              </w:rPr>
              <w:t>质量管理体制建设</w:t>
            </w:r>
          </w:p>
        </w:tc>
        <w:tc>
          <w:tcPr>
            <w:tcW w:w="851" w:type="dxa"/>
            <w:vAlign w:val="center"/>
          </w:tcPr>
          <w:p w:rsidR="00FC7ACB" w:rsidRDefault="00FC7ACB">
            <w:pPr>
              <w:adjustRightInd w:val="0"/>
              <w:snapToGrid w:val="0"/>
              <w:spacing w:line="260" w:lineRule="exact"/>
              <w:ind w:firstLine="454"/>
              <w:rPr>
                <w:szCs w:val="21"/>
              </w:rPr>
            </w:pPr>
          </w:p>
        </w:tc>
        <w:tc>
          <w:tcPr>
            <w:tcW w:w="1134" w:type="dxa"/>
            <w:vAlign w:val="center"/>
          </w:tcPr>
          <w:p w:rsidR="00FC7ACB" w:rsidRDefault="00FC7ACB">
            <w:pPr>
              <w:adjustRightInd w:val="0"/>
              <w:snapToGrid w:val="0"/>
              <w:spacing w:line="260" w:lineRule="exact"/>
              <w:ind w:firstLine="454"/>
              <w:rPr>
                <w:szCs w:val="21"/>
              </w:rPr>
            </w:pPr>
          </w:p>
        </w:tc>
        <w:tc>
          <w:tcPr>
            <w:tcW w:w="992" w:type="dxa"/>
          </w:tcPr>
          <w:p w:rsidR="00FC7ACB" w:rsidRDefault="00FC7ACB">
            <w:pPr>
              <w:adjustRightInd w:val="0"/>
              <w:snapToGrid w:val="0"/>
              <w:spacing w:line="260" w:lineRule="exact"/>
              <w:ind w:firstLine="454"/>
              <w:rPr>
                <w:szCs w:val="21"/>
              </w:rPr>
            </w:pPr>
          </w:p>
        </w:tc>
      </w:tr>
      <w:tr w:rsidR="00FC7ACB">
        <w:trPr>
          <w:trHeight w:val="340"/>
        </w:trPr>
        <w:tc>
          <w:tcPr>
            <w:tcW w:w="1519" w:type="dxa"/>
            <w:vMerge/>
            <w:vAlign w:val="center"/>
          </w:tcPr>
          <w:p w:rsidR="00FC7ACB" w:rsidRDefault="00FC7ACB">
            <w:pPr>
              <w:widowControl/>
              <w:adjustRightInd w:val="0"/>
              <w:snapToGrid w:val="0"/>
              <w:rPr>
                <w:b/>
                <w:bCs/>
                <w:kern w:val="0"/>
                <w:sz w:val="24"/>
              </w:rPr>
            </w:pPr>
          </w:p>
        </w:tc>
        <w:tc>
          <w:tcPr>
            <w:tcW w:w="3187" w:type="dxa"/>
            <w:vAlign w:val="center"/>
          </w:tcPr>
          <w:p w:rsidR="00FC7ACB" w:rsidRDefault="007778D3">
            <w:pPr>
              <w:adjustRightInd w:val="0"/>
              <w:snapToGrid w:val="0"/>
              <w:spacing w:line="320" w:lineRule="exact"/>
              <w:rPr>
                <w:kern w:val="0"/>
                <w:sz w:val="24"/>
                <w:szCs w:val="21"/>
              </w:rPr>
            </w:pPr>
            <w:r>
              <w:rPr>
                <w:kern w:val="0"/>
                <w:sz w:val="24"/>
                <w:szCs w:val="21"/>
              </w:rPr>
              <w:t>7.2</w:t>
            </w:r>
            <w:r>
              <w:rPr>
                <w:kern w:val="0"/>
                <w:sz w:val="24"/>
                <w:szCs w:val="21"/>
              </w:rPr>
              <w:t>质量标准体系建设</w:t>
            </w:r>
          </w:p>
        </w:tc>
        <w:tc>
          <w:tcPr>
            <w:tcW w:w="851" w:type="dxa"/>
            <w:vAlign w:val="center"/>
          </w:tcPr>
          <w:p w:rsidR="00FC7ACB" w:rsidRDefault="00FC7ACB">
            <w:pPr>
              <w:adjustRightInd w:val="0"/>
              <w:snapToGrid w:val="0"/>
              <w:spacing w:line="260" w:lineRule="exact"/>
              <w:ind w:firstLine="454"/>
              <w:rPr>
                <w:szCs w:val="21"/>
              </w:rPr>
            </w:pPr>
          </w:p>
        </w:tc>
        <w:tc>
          <w:tcPr>
            <w:tcW w:w="1134" w:type="dxa"/>
            <w:vAlign w:val="center"/>
          </w:tcPr>
          <w:p w:rsidR="00FC7ACB" w:rsidRDefault="00FC7ACB">
            <w:pPr>
              <w:adjustRightInd w:val="0"/>
              <w:snapToGrid w:val="0"/>
              <w:spacing w:line="260" w:lineRule="exact"/>
              <w:ind w:firstLine="454"/>
              <w:rPr>
                <w:szCs w:val="21"/>
              </w:rPr>
            </w:pPr>
          </w:p>
        </w:tc>
        <w:tc>
          <w:tcPr>
            <w:tcW w:w="992" w:type="dxa"/>
          </w:tcPr>
          <w:p w:rsidR="00FC7ACB" w:rsidRDefault="00FC7ACB">
            <w:pPr>
              <w:adjustRightInd w:val="0"/>
              <w:snapToGrid w:val="0"/>
              <w:spacing w:line="260" w:lineRule="exact"/>
              <w:ind w:firstLine="454"/>
              <w:rPr>
                <w:szCs w:val="21"/>
              </w:rPr>
            </w:pPr>
          </w:p>
        </w:tc>
      </w:tr>
      <w:tr w:rsidR="00FC7ACB">
        <w:trPr>
          <w:trHeight w:val="340"/>
        </w:trPr>
        <w:tc>
          <w:tcPr>
            <w:tcW w:w="1519" w:type="dxa"/>
            <w:vMerge/>
            <w:vAlign w:val="center"/>
          </w:tcPr>
          <w:p w:rsidR="00FC7ACB" w:rsidRDefault="00FC7ACB">
            <w:pPr>
              <w:adjustRightInd w:val="0"/>
              <w:snapToGrid w:val="0"/>
              <w:spacing w:line="260" w:lineRule="exact"/>
              <w:ind w:firstLine="454"/>
              <w:jc w:val="center"/>
              <w:rPr>
                <w:szCs w:val="21"/>
              </w:rPr>
            </w:pPr>
          </w:p>
        </w:tc>
        <w:tc>
          <w:tcPr>
            <w:tcW w:w="3187" w:type="dxa"/>
            <w:vAlign w:val="center"/>
          </w:tcPr>
          <w:p w:rsidR="00FC7ACB" w:rsidRDefault="007778D3">
            <w:pPr>
              <w:adjustRightInd w:val="0"/>
              <w:snapToGrid w:val="0"/>
              <w:spacing w:line="320" w:lineRule="exact"/>
              <w:rPr>
                <w:kern w:val="0"/>
                <w:sz w:val="24"/>
                <w:szCs w:val="21"/>
              </w:rPr>
            </w:pPr>
            <w:r>
              <w:rPr>
                <w:kern w:val="0"/>
                <w:sz w:val="24"/>
                <w:szCs w:val="21"/>
              </w:rPr>
              <w:t>7.3</w:t>
            </w:r>
            <w:r>
              <w:rPr>
                <w:kern w:val="0"/>
                <w:sz w:val="24"/>
                <w:szCs w:val="21"/>
              </w:rPr>
              <w:t>质量诊断与改进体系建设</w:t>
            </w:r>
          </w:p>
        </w:tc>
        <w:tc>
          <w:tcPr>
            <w:tcW w:w="851" w:type="dxa"/>
            <w:vAlign w:val="center"/>
          </w:tcPr>
          <w:p w:rsidR="00FC7ACB" w:rsidRDefault="00FC7ACB">
            <w:pPr>
              <w:adjustRightInd w:val="0"/>
              <w:snapToGrid w:val="0"/>
              <w:spacing w:line="260" w:lineRule="exact"/>
              <w:ind w:firstLine="454"/>
              <w:rPr>
                <w:szCs w:val="21"/>
              </w:rPr>
            </w:pPr>
          </w:p>
        </w:tc>
        <w:tc>
          <w:tcPr>
            <w:tcW w:w="1134" w:type="dxa"/>
            <w:vAlign w:val="center"/>
          </w:tcPr>
          <w:p w:rsidR="00FC7ACB" w:rsidRDefault="00FC7ACB">
            <w:pPr>
              <w:adjustRightInd w:val="0"/>
              <w:snapToGrid w:val="0"/>
              <w:spacing w:line="260" w:lineRule="exact"/>
              <w:ind w:firstLine="454"/>
              <w:rPr>
                <w:szCs w:val="21"/>
              </w:rPr>
            </w:pPr>
          </w:p>
        </w:tc>
        <w:tc>
          <w:tcPr>
            <w:tcW w:w="992" w:type="dxa"/>
          </w:tcPr>
          <w:p w:rsidR="00FC7ACB" w:rsidRDefault="00FC7ACB">
            <w:pPr>
              <w:adjustRightInd w:val="0"/>
              <w:snapToGrid w:val="0"/>
              <w:spacing w:line="260" w:lineRule="exact"/>
              <w:ind w:firstLine="454"/>
              <w:rPr>
                <w:szCs w:val="21"/>
              </w:rPr>
            </w:pPr>
          </w:p>
        </w:tc>
      </w:tr>
      <w:tr w:rsidR="00FC7ACB">
        <w:trPr>
          <w:trHeight w:val="340"/>
        </w:trPr>
        <w:tc>
          <w:tcPr>
            <w:tcW w:w="1519" w:type="dxa"/>
            <w:vMerge/>
            <w:vAlign w:val="center"/>
          </w:tcPr>
          <w:p w:rsidR="00FC7ACB" w:rsidRDefault="00FC7ACB">
            <w:pPr>
              <w:adjustRightInd w:val="0"/>
              <w:snapToGrid w:val="0"/>
              <w:spacing w:line="260" w:lineRule="exact"/>
              <w:ind w:firstLine="454"/>
              <w:jc w:val="center"/>
              <w:rPr>
                <w:szCs w:val="21"/>
              </w:rPr>
            </w:pPr>
          </w:p>
        </w:tc>
        <w:tc>
          <w:tcPr>
            <w:tcW w:w="3187" w:type="dxa"/>
            <w:vAlign w:val="center"/>
          </w:tcPr>
          <w:p w:rsidR="00FC7ACB" w:rsidRDefault="007778D3">
            <w:pPr>
              <w:adjustRightInd w:val="0"/>
              <w:snapToGrid w:val="0"/>
              <w:spacing w:line="320" w:lineRule="exact"/>
              <w:rPr>
                <w:kern w:val="0"/>
                <w:sz w:val="24"/>
                <w:szCs w:val="21"/>
              </w:rPr>
            </w:pPr>
            <w:r>
              <w:rPr>
                <w:kern w:val="0"/>
                <w:sz w:val="24"/>
                <w:szCs w:val="21"/>
              </w:rPr>
              <w:t>7.4</w:t>
            </w:r>
            <w:r>
              <w:rPr>
                <w:kern w:val="0"/>
                <w:sz w:val="24"/>
                <w:szCs w:val="21"/>
              </w:rPr>
              <w:t>建立质量报告制度</w:t>
            </w:r>
          </w:p>
        </w:tc>
        <w:tc>
          <w:tcPr>
            <w:tcW w:w="851" w:type="dxa"/>
            <w:vAlign w:val="center"/>
          </w:tcPr>
          <w:p w:rsidR="00FC7ACB" w:rsidRDefault="00FC7ACB">
            <w:pPr>
              <w:adjustRightInd w:val="0"/>
              <w:snapToGrid w:val="0"/>
              <w:spacing w:line="260" w:lineRule="exact"/>
              <w:ind w:firstLine="454"/>
              <w:rPr>
                <w:szCs w:val="21"/>
              </w:rPr>
            </w:pPr>
          </w:p>
        </w:tc>
        <w:tc>
          <w:tcPr>
            <w:tcW w:w="1134" w:type="dxa"/>
            <w:vAlign w:val="center"/>
          </w:tcPr>
          <w:p w:rsidR="00FC7ACB" w:rsidRDefault="00FC7ACB">
            <w:pPr>
              <w:adjustRightInd w:val="0"/>
              <w:snapToGrid w:val="0"/>
              <w:spacing w:line="260" w:lineRule="exact"/>
              <w:ind w:firstLine="454"/>
              <w:rPr>
                <w:szCs w:val="21"/>
              </w:rPr>
            </w:pPr>
          </w:p>
        </w:tc>
        <w:tc>
          <w:tcPr>
            <w:tcW w:w="992" w:type="dxa"/>
          </w:tcPr>
          <w:p w:rsidR="00FC7ACB" w:rsidRDefault="00FC7ACB">
            <w:pPr>
              <w:adjustRightInd w:val="0"/>
              <w:snapToGrid w:val="0"/>
              <w:spacing w:line="260" w:lineRule="exact"/>
              <w:ind w:firstLine="454"/>
              <w:rPr>
                <w:szCs w:val="21"/>
              </w:rPr>
            </w:pPr>
          </w:p>
        </w:tc>
      </w:tr>
      <w:tr w:rsidR="00FC7ACB">
        <w:trPr>
          <w:trHeight w:val="340"/>
        </w:trPr>
        <w:tc>
          <w:tcPr>
            <w:tcW w:w="1519" w:type="dxa"/>
            <w:vMerge w:val="restart"/>
            <w:vAlign w:val="center"/>
          </w:tcPr>
          <w:p w:rsidR="00FC7ACB" w:rsidRDefault="007778D3">
            <w:pPr>
              <w:widowControl/>
              <w:adjustRightInd w:val="0"/>
              <w:snapToGrid w:val="0"/>
              <w:rPr>
                <w:b/>
                <w:bCs/>
                <w:kern w:val="0"/>
                <w:sz w:val="24"/>
              </w:rPr>
            </w:pPr>
            <w:r>
              <w:rPr>
                <w:b/>
                <w:bCs/>
                <w:kern w:val="0"/>
                <w:sz w:val="24"/>
              </w:rPr>
              <w:t>8.</w:t>
            </w:r>
            <w:r>
              <w:rPr>
                <w:b/>
                <w:bCs/>
                <w:kern w:val="0"/>
                <w:sz w:val="24"/>
              </w:rPr>
              <w:t>社会认同</w:t>
            </w:r>
          </w:p>
        </w:tc>
        <w:tc>
          <w:tcPr>
            <w:tcW w:w="3187" w:type="dxa"/>
            <w:vAlign w:val="center"/>
          </w:tcPr>
          <w:p w:rsidR="00FC7ACB" w:rsidRDefault="007778D3">
            <w:pPr>
              <w:adjustRightInd w:val="0"/>
              <w:snapToGrid w:val="0"/>
              <w:spacing w:line="320" w:lineRule="exact"/>
              <w:rPr>
                <w:kern w:val="0"/>
                <w:sz w:val="24"/>
                <w:szCs w:val="21"/>
              </w:rPr>
            </w:pPr>
            <w:r>
              <w:rPr>
                <w:kern w:val="0"/>
                <w:sz w:val="24"/>
                <w:szCs w:val="21"/>
              </w:rPr>
              <w:t>8.1</w:t>
            </w:r>
            <w:r>
              <w:rPr>
                <w:kern w:val="0"/>
                <w:sz w:val="24"/>
                <w:szCs w:val="21"/>
              </w:rPr>
              <w:t>招生</w:t>
            </w:r>
          </w:p>
        </w:tc>
        <w:tc>
          <w:tcPr>
            <w:tcW w:w="851" w:type="dxa"/>
            <w:vAlign w:val="center"/>
          </w:tcPr>
          <w:p w:rsidR="00FC7ACB" w:rsidRDefault="00FC7ACB">
            <w:pPr>
              <w:adjustRightInd w:val="0"/>
              <w:snapToGrid w:val="0"/>
              <w:spacing w:line="260" w:lineRule="exact"/>
              <w:ind w:firstLine="454"/>
              <w:rPr>
                <w:szCs w:val="21"/>
              </w:rPr>
            </w:pPr>
          </w:p>
        </w:tc>
        <w:tc>
          <w:tcPr>
            <w:tcW w:w="1134" w:type="dxa"/>
            <w:vAlign w:val="center"/>
          </w:tcPr>
          <w:p w:rsidR="00FC7ACB" w:rsidRDefault="00FC7ACB">
            <w:pPr>
              <w:adjustRightInd w:val="0"/>
              <w:snapToGrid w:val="0"/>
              <w:spacing w:line="260" w:lineRule="exact"/>
              <w:ind w:firstLine="454"/>
              <w:rPr>
                <w:szCs w:val="21"/>
              </w:rPr>
            </w:pPr>
          </w:p>
        </w:tc>
        <w:tc>
          <w:tcPr>
            <w:tcW w:w="992" w:type="dxa"/>
          </w:tcPr>
          <w:p w:rsidR="00FC7ACB" w:rsidRDefault="00FC7ACB">
            <w:pPr>
              <w:adjustRightInd w:val="0"/>
              <w:snapToGrid w:val="0"/>
              <w:spacing w:line="260" w:lineRule="exact"/>
              <w:ind w:firstLine="454"/>
              <w:rPr>
                <w:szCs w:val="21"/>
              </w:rPr>
            </w:pPr>
          </w:p>
        </w:tc>
      </w:tr>
      <w:tr w:rsidR="00FC7ACB">
        <w:trPr>
          <w:trHeight w:val="340"/>
        </w:trPr>
        <w:tc>
          <w:tcPr>
            <w:tcW w:w="1519" w:type="dxa"/>
            <w:vMerge/>
            <w:vAlign w:val="center"/>
          </w:tcPr>
          <w:p w:rsidR="00FC7ACB" w:rsidRDefault="00FC7ACB">
            <w:pPr>
              <w:widowControl/>
              <w:adjustRightInd w:val="0"/>
              <w:snapToGrid w:val="0"/>
              <w:rPr>
                <w:b/>
                <w:bCs/>
                <w:kern w:val="0"/>
                <w:sz w:val="24"/>
              </w:rPr>
            </w:pPr>
          </w:p>
        </w:tc>
        <w:tc>
          <w:tcPr>
            <w:tcW w:w="3187" w:type="dxa"/>
            <w:vAlign w:val="center"/>
          </w:tcPr>
          <w:p w:rsidR="00FC7ACB" w:rsidRDefault="007778D3">
            <w:pPr>
              <w:adjustRightInd w:val="0"/>
              <w:snapToGrid w:val="0"/>
              <w:spacing w:line="320" w:lineRule="exact"/>
              <w:rPr>
                <w:kern w:val="0"/>
                <w:sz w:val="24"/>
                <w:szCs w:val="21"/>
              </w:rPr>
            </w:pPr>
            <w:r>
              <w:rPr>
                <w:kern w:val="0"/>
                <w:sz w:val="24"/>
                <w:szCs w:val="21"/>
              </w:rPr>
              <w:t>8.2</w:t>
            </w:r>
            <w:r>
              <w:rPr>
                <w:kern w:val="0"/>
                <w:sz w:val="24"/>
                <w:szCs w:val="21"/>
              </w:rPr>
              <w:t>就业</w:t>
            </w:r>
          </w:p>
        </w:tc>
        <w:tc>
          <w:tcPr>
            <w:tcW w:w="851" w:type="dxa"/>
            <w:vAlign w:val="center"/>
          </w:tcPr>
          <w:p w:rsidR="00FC7ACB" w:rsidRDefault="00FC7ACB">
            <w:pPr>
              <w:adjustRightInd w:val="0"/>
              <w:snapToGrid w:val="0"/>
              <w:spacing w:line="260" w:lineRule="exact"/>
              <w:ind w:firstLine="454"/>
              <w:rPr>
                <w:szCs w:val="21"/>
              </w:rPr>
            </w:pPr>
          </w:p>
        </w:tc>
        <w:tc>
          <w:tcPr>
            <w:tcW w:w="1134" w:type="dxa"/>
            <w:vAlign w:val="center"/>
          </w:tcPr>
          <w:p w:rsidR="00FC7ACB" w:rsidRDefault="00FC7ACB">
            <w:pPr>
              <w:adjustRightInd w:val="0"/>
              <w:snapToGrid w:val="0"/>
              <w:spacing w:line="260" w:lineRule="exact"/>
              <w:ind w:firstLine="454"/>
              <w:rPr>
                <w:szCs w:val="21"/>
              </w:rPr>
            </w:pPr>
          </w:p>
        </w:tc>
        <w:tc>
          <w:tcPr>
            <w:tcW w:w="992" w:type="dxa"/>
          </w:tcPr>
          <w:p w:rsidR="00FC7ACB" w:rsidRDefault="00FC7ACB">
            <w:pPr>
              <w:adjustRightInd w:val="0"/>
              <w:snapToGrid w:val="0"/>
              <w:spacing w:line="260" w:lineRule="exact"/>
              <w:ind w:firstLine="454"/>
              <w:rPr>
                <w:szCs w:val="21"/>
              </w:rPr>
            </w:pPr>
          </w:p>
        </w:tc>
      </w:tr>
      <w:tr w:rsidR="00FC7ACB">
        <w:trPr>
          <w:trHeight w:val="340"/>
        </w:trPr>
        <w:tc>
          <w:tcPr>
            <w:tcW w:w="1519" w:type="dxa"/>
            <w:vMerge/>
            <w:vAlign w:val="center"/>
          </w:tcPr>
          <w:p w:rsidR="00FC7ACB" w:rsidRDefault="00FC7ACB">
            <w:pPr>
              <w:widowControl/>
              <w:adjustRightInd w:val="0"/>
              <w:snapToGrid w:val="0"/>
              <w:rPr>
                <w:b/>
                <w:bCs/>
                <w:kern w:val="0"/>
                <w:sz w:val="24"/>
              </w:rPr>
            </w:pPr>
          </w:p>
        </w:tc>
        <w:tc>
          <w:tcPr>
            <w:tcW w:w="3187" w:type="dxa"/>
            <w:vAlign w:val="center"/>
          </w:tcPr>
          <w:p w:rsidR="00FC7ACB" w:rsidRDefault="007778D3">
            <w:pPr>
              <w:adjustRightInd w:val="0"/>
              <w:snapToGrid w:val="0"/>
              <w:spacing w:line="320" w:lineRule="exact"/>
              <w:rPr>
                <w:kern w:val="0"/>
                <w:sz w:val="24"/>
                <w:szCs w:val="21"/>
              </w:rPr>
            </w:pPr>
            <w:r>
              <w:rPr>
                <w:kern w:val="0"/>
                <w:sz w:val="24"/>
                <w:szCs w:val="21"/>
              </w:rPr>
              <w:t>8.3</w:t>
            </w:r>
            <w:r>
              <w:rPr>
                <w:kern w:val="0"/>
                <w:sz w:val="24"/>
                <w:szCs w:val="21"/>
              </w:rPr>
              <w:t>服务对象评价</w:t>
            </w:r>
          </w:p>
        </w:tc>
        <w:tc>
          <w:tcPr>
            <w:tcW w:w="851" w:type="dxa"/>
            <w:vAlign w:val="center"/>
          </w:tcPr>
          <w:p w:rsidR="00FC7ACB" w:rsidRDefault="00FC7ACB">
            <w:pPr>
              <w:adjustRightInd w:val="0"/>
              <w:snapToGrid w:val="0"/>
              <w:spacing w:line="260" w:lineRule="exact"/>
              <w:ind w:firstLine="454"/>
              <w:rPr>
                <w:szCs w:val="21"/>
              </w:rPr>
            </w:pPr>
          </w:p>
        </w:tc>
        <w:tc>
          <w:tcPr>
            <w:tcW w:w="1134" w:type="dxa"/>
            <w:vAlign w:val="center"/>
          </w:tcPr>
          <w:p w:rsidR="00FC7ACB" w:rsidRDefault="00FC7ACB">
            <w:pPr>
              <w:adjustRightInd w:val="0"/>
              <w:snapToGrid w:val="0"/>
              <w:spacing w:line="260" w:lineRule="exact"/>
              <w:ind w:firstLine="454"/>
              <w:rPr>
                <w:szCs w:val="21"/>
              </w:rPr>
            </w:pPr>
          </w:p>
        </w:tc>
        <w:tc>
          <w:tcPr>
            <w:tcW w:w="992" w:type="dxa"/>
          </w:tcPr>
          <w:p w:rsidR="00FC7ACB" w:rsidRDefault="00FC7ACB">
            <w:pPr>
              <w:adjustRightInd w:val="0"/>
              <w:snapToGrid w:val="0"/>
              <w:spacing w:line="260" w:lineRule="exact"/>
              <w:ind w:firstLine="454"/>
              <w:rPr>
                <w:szCs w:val="21"/>
              </w:rPr>
            </w:pPr>
          </w:p>
        </w:tc>
      </w:tr>
    </w:tbl>
    <w:p w:rsidR="00FC7ACB" w:rsidRDefault="00FC7ACB">
      <w:pPr>
        <w:adjustRightInd w:val="0"/>
        <w:snapToGrid w:val="0"/>
        <w:spacing w:beforeLines="50" w:before="156" w:line="360" w:lineRule="auto"/>
        <w:ind w:firstLine="454"/>
        <w:jc w:val="right"/>
        <w:rPr>
          <w:b/>
          <w:bCs/>
          <w:kern w:val="0"/>
          <w:sz w:val="24"/>
        </w:rPr>
      </w:pPr>
    </w:p>
    <w:p w:rsidR="00FC7ACB" w:rsidRDefault="007778D3">
      <w:pPr>
        <w:adjustRightInd w:val="0"/>
        <w:snapToGrid w:val="0"/>
        <w:spacing w:beforeLines="50" w:before="156" w:line="360" w:lineRule="auto"/>
        <w:ind w:firstLine="454"/>
        <w:jc w:val="right"/>
        <w:rPr>
          <w:b/>
          <w:sz w:val="24"/>
        </w:rPr>
      </w:pPr>
      <w:r>
        <w:rPr>
          <w:b/>
          <w:sz w:val="24"/>
        </w:rPr>
        <w:t>专家（签名）</w:t>
      </w:r>
      <w:r>
        <w:rPr>
          <w:b/>
          <w:sz w:val="24"/>
          <w:u w:val="single"/>
        </w:rPr>
        <w:t xml:space="preserve">       </w:t>
      </w:r>
      <w:r>
        <w:rPr>
          <w:b/>
          <w:sz w:val="24"/>
        </w:rPr>
        <w:t xml:space="preserve">　　</w:t>
      </w:r>
      <w:r>
        <w:rPr>
          <w:b/>
          <w:sz w:val="24"/>
        </w:rPr>
        <w:t xml:space="preserve">      </w:t>
      </w:r>
      <w:r>
        <w:rPr>
          <w:b/>
          <w:sz w:val="24"/>
        </w:rPr>
        <w:t xml:space="preserve">　</w:t>
      </w:r>
      <w:r>
        <w:rPr>
          <w:b/>
          <w:sz w:val="24"/>
        </w:rPr>
        <w:t xml:space="preserve">            </w:t>
      </w:r>
      <w:r>
        <w:rPr>
          <w:b/>
          <w:sz w:val="24"/>
        </w:rPr>
        <w:t>年</w:t>
      </w:r>
      <w:r>
        <w:rPr>
          <w:b/>
          <w:sz w:val="24"/>
        </w:rPr>
        <w:t xml:space="preserve">    </w:t>
      </w:r>
      <w:r>
        <w:rPr>
          <w:b/>
          <w:sz w:val="24"/>
        </w:rPr>
        <w:t>月</w:t>
      </w:r>
      <w:r>
        <w:rPr>
          <w:b/>
          <w:sz w:val="24"/>
        </w:rPr>
        <w:t xml:space="preserve">    </w:t>
      </w:r>
      <w:r>
        <w:rPr>
          <w:b/>
          <w:sz w:val="24"/>
        </w:rPr>
        <w:t>日</w:t>
      </w:r>
    </w:p>
    <w:p w:rsidR="00FC7ACB" w:rsidRDefault="00FC7ACB">
      <w:pPr>
        <w:adjustRightInd w:val="0"/>
        <w:snapToGrid w:val="0"/>
        <w:spacing w:line="560" w:lineRule="exact"/>
        <w:ind w:firstLine="454"/>
        <w:jc w:val="center"/>
        <w:rPr>
          <w:rFonts w:eastAsia="黑体"/>
          <w:b/>
          <w:sz w:val="32"/>
          <w:szCs w:val="32"/>
        </w:rPr>
      </w:pPr>
    </w:p>
    <w:p w:rsidR="00FC7ACB" w:rsidRDefault="007778D3">
      <w:pPr>
        <w:adjustRightInd w:val="0"/>
        <w:snapToGrid w:val="0"/>
        <w:spacing w:line="560" w:lineRule="exact"/>
        <w:ind w:firstLine="454"/>
        <w:jc w:val="center"/>
        <w:rPr>
          <w:rFonts w:eastAsia="黑体"/>
          <w:b/>
          <w:kern w:val="0"/>
          <w:sz w:val="32"/>
          <w:szCs w:val="32"/>
        </w:rPr>
      </w:pPr>
      <w:r>
        <w:rPr>
          <w:rFonts w:eastAsia="黑体"/>
          <w:b/>
          <w:sz w:val="32"/>
          <w:szCs w:val="32"/>
        </w:rPr>
        <w:lastRenderedPageBreak/>
        <w:t>表</w:t>
      </w:r>
      <w:r>
        <w:rPr>
          <w:rFonts w:eastAsia="黑体"/>
          <w:b/>
          <w:sz w:val="32"/>
          <w:szCs w:val="32"/>
        </w:rPr>
        <w:t xml:space="preserve">2   </w:t>
      </w:r>
      <w:r>
        <w:rPr>
          <w:rFonts w:eastAsia="黑体"/>
          <w:b/>
          <w:sz w:val="32"/>
          <w:szCs w:val="32"/>
        </w:rPr>
        <w:t>专家个人工作计划表</w:t>
      </w:r>
    </w:p>
    <w:p w:rsidR="00FC7ACB" w:rsidRDefault="00FC7ACB">
      <w:pPr>
        <w:adjustRightInd w:val="0"/>
        <w:snapToGrid w:val="0"/>
        <w:ind w:firstLine="454"/>
        <w:jc w:val="center"/>
        <w:rPr>
          <w:sz w:val="32"/>
          <w:szCs w:val="32"/>
        </w:rPr>
      </w:pPr>
    </w:p>
    <w:p w:rsidR="00FC7ACB" w:rsidRDefault="007778D3">
      <w:pPr>
        <w:adjustRightInd w:val="0"/>
        <w:snapToGrid w:val="0"/>
        <w:ind w:firstLine="454"/>
        <w:rPr>
          <w:b/>
          <w:sz w:val="28"/>
          <w:szCs w:val="28"/>
        </w:rPr>
      </w:pPr>
      <w:r>
        <w:rPr>
          <w:b/>
          <w:sz w:val="28"/>
          <w:szCs w:val="28"/>
        </w:rPr>
        <w:t>学校名称：</w:t>
      </w:r>
      <w:r>
        <w:rPr>
          <w:b/>
          <w:sz w:val="28"/>
          <w:szCs w:val="28"/>
        </w:rPr>
        <w:t xml:space="preserve"> </w:t>
      </w:r>
      <w:r>
        <w:rPr>
          <w:b/>
          <w:sz w:val="28"/>
          <w:szCs w:val="28"/>
          <w:u w:val="single"/>
        </w:rPr>
        <w:t xml:space="preserve">          </w:t>
      </w:r>
      <w:r>
        <w:rPr>
          <w:b/>
          <w:sz w:val="28"/>
          <w:szCs w:val="28"/>
        </w:rPr>
        <w:t xml:space="preserve">   </w:t>
      </w:r>
    </w:p>
    <w:tbl>
      <w:tblP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834"/>
        <w:gridCol w:w="1314"/>
        <w:gridCol w:w="2566"/>
        <w:gridCol w:w="1290"/>
        <w:gridCol w:w="1804"/>
      </w:tblGrid>
      <w:tr w:rsidR="00FC7ACB">
        <w:trPr>
          <w:trHeight w:val="427"/>
        </w:trPr>
        <w:tc>
          <w:tcPr>
            <w:tcW w:w="1766" w:type="dxa"/>
            <w:gridSpan w:val="2"/>
            <w:tcBorders>
              <w:top w:val="single" w:sz="4" w:space="0" w:color="auto"/>
              <w:left w:val="single" w:sz="4" w:space="0" w:color="auto"/>
              <w:bottom w:val="single" w:sz="4" w:space="0" w:color="auto"/>
              <w:right w:val="single" w:sz="4" w:space="0" w:color="auto"/>
            </w:tcBorders>
            <w:vAlign w:val="center"/>
          </w:tcPr>
          <w:p w:rsidR="00FC7ACB" w:rsidRDefault="007778D3">
            <w:pPr>
              <w:adjustRightInd w:val="0"/>
              <w:snapToGrid w:val="0"/>
              <w:ind w:firstLine="454"/>
              <w:jc w:val="center"/>
              <w:rPr>
                <w:sz w:val="28"/>
                <w:szCs w:val="28"/>
              </w:rPr>
            </w:pPr>
            <w:r>
              <w:rPr>
                <w:sz w:val="28"/>
                <w:szCs w:val="28"/>
              </w:rPr>
              <w:t>日期</w:t>
            </w:r>
          </w:p>
        </w:tc>
        <w:tc>
          <w:tcPr>
            <w:tcW w:w="1314" w:type="dxa"/>
            <w:tcBorders>
              <w:top w:val="single" w:sz="4" w:space="0" w:color="auto"/>
              <w:left w:val="single" w:sz="4" w:space="0" w:color="auto"/>
              <w:bottom w:val="single" w:sz="4" w:space="0" w:color="auto"/>
              <w:right w:val="single" w:sz="4" w:space="0" w:color="auto"/>
            </w:tcBorders>
            <w:vAlign w:val="center"/>
          </w:tcPr>
          <w:p w:rsidR="00FC7ACB" w:rsidRDefault="007778D3">
            <w:pPr>
              <w:adjustRightInd w:val="0"/>
              <w:snapToGrid w:val="0"/>
              <w:ind w:firstLine="454"/>
              <w:jc w:val="center"/>
              <w:rPr>
                <w:sz w:val="28"/>
                <w:szCs w:val="28"/>
              </w:rPr>
            </w:pPr>
            <w:r>
              <w:rPr>
                <w:sz w:val="28"/>
                <w:szCs w:val="28"/>
              </w:rPr>
              <w:t>时间</w:t>
            </w:r>
          </w:p>
        </w:tc>
        <w:tc>
          <w:tcPr>
            <w:tcW w:w="2566" w:type="dxa"/>
            <w:tcBorders>
              <w:top w:val="single" w:sz="4" w:space="0" w:color="auto"/>
              <w:left w:val="single" w:sz="4" w:space="0" w:color="auto"/>
              <w:bottom w:val="single" w:sz="4" w:space="0" w:color="auto"/>
              <w:right w:val="single" w:sz="4" w:space="0" w:color="auto"/>
            </w:tcBorders>
            <w:vAlign w:val="center"/>
          </w:tcPr>
          <w:p w:rsidR="00FC7ACB" w:rsidRDefault="007778D3">
            <w:pPr>
              <w:adjustRightInd w:val="0"/>
              <w:snapToGrid w:val="0"/>
              <w:ind w:firstLine="454"/>
              <w:jc w:val="center"/>
              <w:rPr>
                <w:sz w:val="28"/>
                <w:szCs w:val="28"/>
              </w:rPr>
            </w:pPr>
            <w:r>
              <w:rPr>
                <w:sz w:val="28"/>
                <w:szCs w:val="28"/>
              </w:rPr>
              <w:t>工作内容</w:t>
            </w:r>
          </w:p>
        </w:tc>
        <w:tc>
          <w:tcPr>
            <w:tcW w:w="1290" w:type="dxa"/>
            <w:tcBorders>
              <w:top w:val="single" w:sz="4" w:space="0" w:color="auto"/>
              <w:left w:val="single" w:sz="4" w:space="0" w:color="auto"/>
              <w:bottom w:val="single" w:sz="4" w:space="0" w:color="auto"/>
              <w:right w:val="single" w:sz="4" w:space="0" w:color="auto"/>
            </w:tcBorders>
            <w:vAlign w:val="center"/>
          </w:tcPr>
          <w:p w:rsidR="00FC7ACB" w:rsidRDefault="007778D3">
            <w:pPr>
              <w:adjustRightInd w:val="0"/>
              <w:snapToGrid w:val="0"/>
              <w:ind w:firstLine="454"/>
              <w:jc w:val="center"/>
              <w:rPr>
                <w:sz w:val="28"/>
                <w:szCs w:val="28"/>
              </w:rPr>
            </w:pPr>
            <w:r>
              <w:rPr>
                <w:sz w:val="28"/>
                <w:szCs w:val="28"/>
              </w:rPr>
              <w:t>地点</w:t>
            </w:r>
          </w:p>
        </w:tc>
        <w:tc>
          <w:tcPr>
            <w:tcW w:w="1804" w:type="dxa"/>
            <w:tcBorders>
              <w:top w:val="single" w:sz="4" w:space="0" w:color="auto"/>
              <w:left w:val="single" w:sz="4" w:space="0" w:color="auto"/>
              <w:bottom w:val="single" w:sz="4" w:space="0" w:color="auto"/>
              <w:right w:val="single" w:sz="4" w:space="0" w:color="auto"/>
            </w:tcBorders>
            <w:vAlign w:val="center"/>
          </w:tcPr>
          <w:p w:rsidR="00FC7ACB" w:rsidRDefault="007778D3">
            <w:pPr>
              <w:adjustRightInd w:val="0"/>
              <w:snapToGrid w:val="0"/>
              <w:ind w:firstLine="454"/>
              <w:jc w:val="center"/>
              <w:rPr>
                <w:sz w:val="28"/>
                <w:szCs w:val="28"/>
              </w:rPr>
            </w:pPr>
            <w:r>
              <w:rPr>
                <w:sz w:val="28"/>
                <w:szCs w:val="28"/>
              </w:rPr>
              <w:t>备注</w:t>
            </w:r>
          </w:p>
        </w:tc>
      </w:tr>
      <w:tr w:rsidR="00FC7ACB">
        <w:trPr>
          <w:trHeight w:hRule="exact" w:val="779"/>
        </w:trPr>
        <w:tc>
          <w:tcPr>
            <w:tcW w:w="932" w:type="dxa"/>
            <w:vMerge w:val="restart"/>
            <w:tcBorders>
              <w:top w:val="single" w:sz="4" w:space="0" w:color="auto"/>
              <w:left w:val="single" w:sz="4" w:space="0" w:color="auto"/>
              <w:bottom w:val="single" w:sz="4" w:space="0" w:color="auto"/>
              <w:right w:val="single" w:sz="4" w:space="0" w:color="auto"/>
            </w:tcBorders>
            <w:vAlign w:val="center"/>
          </w:tcPr>
          <w:p w:rsidR="00FC7ACB" w:rsidRDefault="007778D3">
            <w:pPr>
              <w:adjustRightInd w:val="0"/>
              <w:snapToGrid w:val="0"/>
              <w:jc w:val="center"/>
              <w:rPr>
                <w:sz w:val="28"/>
                <w:szCs w:val="28"/>
              </w:rPr>
            </w:pPr>
            <w:r>
              <w:rPr>
                <w:sz w:val="28"/>
                <w:szCs w:val="28"/>
              </w:rPr>
              <w:t>月</w:t>
            </w:r>
          </w:p>
          <w:p w:rsidR="00FC7ACB" w:rsidRDefault="00FC7ACB">
            <w:pPr>
              <w:adjustRightInd w:val="0"/>
              <w:snapToGrid w:val="0"/>
              <w:jc w:val="center"/>
              <w:rPr>
                <w:sz w:val="28"/>
                <w:szCs w:val="28"/>
              </w:rPr>
            </w:pPr>
          </w:p>
          <w:p w:rsidR="00FC7ACB" w:rsidRDefault="007778D3">
            <w:pPr>
              <w:adjustRightInd w:val="0"/>
              <w:snapToGrid w:val="0"/>
              <w:jc w:val="center"/>
              <w:rPr>
                <w:sz w:val="28"/>
                <w:szCs w:val="28"/>
              </w:rPr>
            </w:pPr>
            <w:r>
              <w:rPr>
                <w:sz w:val="28"/>
                <w:szCs w:val="28"/>
              </w:rPr>
              <w:t>日</w:t>
            </w:r>
          </w:p>
        </w:tc>
        <w:tc>
          <w:tcPr>
            <w:tcW w:w="834" w:type="dxa"/>
            <w:tcBorders>
              <w:top w:val="single" w:sz="4" w:space="0" w:color="auto"/>
              <w:left w:val="single" w:sz="4" w:space="0" w:color="auto"/>
              <w:bottom w:val="single" w:sz="4" w:space="0" w:color="auto"/>
              <w:right w:val="single" w:sz="4" w:space="0" w:color="auto"/>
            </w:tcBorders>
            <w:vAlign w:val="center"/>
          </w:tcPr>
          <w:p w:rsidR="00FC7ACB" w:rsidRDefault="007778D3">
            <w:pPr>
              <w:adjustRightInd w:val="0"/>
              <w:snapToGrid w:val="0"/>
              <w:rPr>
                <w:sz w:val="28"/>
                <w:szCs w:val="28"/>
              </w:rPr>
            </w:pPr>
            <w:r>
              <w:rPr>
                <w:sz w:val="28"/>
                <w:szCs w:val="28"/>
              </w:rPr>
              <w:t>上午</w:t>
            </w:r>
          </w:p>
        </w:tc>
        <w:tc>
          <w:tcPr>
            <w:tcW w:w="1314"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c>
          <w:tcPr>
            <w:tcW w:w="2566"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c>
          <w:tcPr>
            <w:tcW w:w="1290"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c>
          <w:tcPr>
            <w:tcW w:w="1804"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r>
      <w:tr w:rsidR="00FC7ACB">
        <w:trPr>
          <w:trHeight w:hRule="exact" w:val="779"/>
        </w:trPr>
        <w:tc>
          <w:tcPr>
            <w:tcW w:w="932" w:type="dxa"/>
            <w:vMerge/>
            <w:tcBorders>
              <w:top w:val="single" w:sz="4" w:space="0" w:color="auto"/>
              <w:left w:val="single" w:sz="4" w:space="0" w:color="auto"/>
              <w:bottom w:val="single" w:sz="4" w:space="0" w:color="auto"/>
              <w:right w:val="single" w:sz="4" w:space="0" w:color="auto"/>
            </w:tcBorders>
            <w:vAlign w:val="center"/>
          </w:tcPr>
          <w:p w:rsidR="00FC7ACB" w:rsidRDefault="00FC7ACB">
            <w:pPr>
              <w:widowControl/>
              <w:adjustRightInd w:val="0"/>
              <w:snapToGrid w:val="0"/>
              <w:jc w:val="left"/>
              <w:rPr>
                <w:sz w:val="28"/>
                <w:szCs w:val="28"/>
              </w:rPr>
            </w:pPr>
          </w:p>
        </w:tc>
        <w:tc>
          <w:tcPr>
            <w:tcW w:w="834" w:type="dxa"/>
            <w:tcBorders>
              <w:top w:val="single" w:sz="4" w:space="0" w:color="auto"/>
              <w:left w:val="single" w:sz="4" w:space="0" w:color="auto"/>
              <w:bottom w:val="single" w:sz="4" w:space="0" w:color="auto"/>
              <w:right w:val="single" w:sz="4" w:space="0" w:color="auto"/>
            </w:tcBorders>
            <w:vAlign w:val="center"/>
          </w:tcPr>
          <w:p w:rsidR="00FC7ACB" w:rsidRDefault="007778D3">
            <w:pPr>
              <w:adjustRightInd w:val="0"/>
              <w:snapToGrid w:val="0"/>
              <w:rPr>
                <w:sz w:val="28"/>
                <w:szCs w:val="28"/>
              </w:rPr>
            </w:pPr>
            <w:r>
              <w:rPr>
                <w:sz w:val="28"/>
                <w:szCs w:val="28"/>
              </w:rPr>
              <w:t>下午</w:t>
            </w:r>
          </w:p>
        </w:tc>
        <w:tc>
          <w:tcPr>
            <w:tcW w:w="1314"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c>
          <w:tcPr>
            <w:tcW w:w="2566"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c>
          <w:tcPr>
            <w:tcW w:w="1290"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c>
          <w:tcPr>
            <w:tcW w:w="1804"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r>
      <w:tr w:rsidR="00FC7ACB">
        <w:trPr>
          <w:trHeight w:hRule="exact" w:val="779"/>
        </w:trPr>
        <w:tc>
          <w:tcPr>
            <w:tcW w:w="932" w:type="dxa"/>
            <w:vMerge/>
            <w:tcBorders>
              <w:top w:val="single" w:sz="4" w:space="0" w:color="auto"/>
              <w:left w:val="single" w:sz="4" w:space="0" w:color="auto"/>
              <w:bottom w:val="single" w:sz="4" w:space="0" w:color="auto"/>
              <w:right w:val="single" w:sz="4" w:space="0" w:color="auto"/>
            </w:tcBorders>
            <w:vAlign w:val="center"/>
          </w:tcPr>
          <w:p w:rsidR="00FC7ACB" w:rsidRDefault="00FC7ACB">
            <w:pPr>
              <w:widowControl/>
              <w:adjustRightInd w:val="0"/>
              <w:snapToGrid w:val="0"/>
              <w:jc w:val="left"/>
              <w:rPr>
                <w:sz w:val="28"/>
                <w:szCs w:val="28"/>
              </w:rPr>
            </w:pPr>
          </w:p>
        </w:tc>
        <w:tc>
          <w:tcPr>
            <w:tcW w:w="834" w:type="dxa"/>
            <w:tcBorders>
              <w:top w:val="single" w:sz="4" w:space="0" w:color="auto"/>
              <w:left w:val="single" w:sz="4" w:space="0" w:color="auto"/>
              <w:bottom w:val="single" w:sz="4" w:space="0" w:color="auto"/>
              <w:right w:val="single" w:sz="4" w:space="0" w:color="auto"/>
            </w:tcBorders>
            <w:vAlign w:val="center"/>
          </w:tcPr>
          <w:p w:rsidR="00FC7ACB" w:rsidRDefault="007778D3">
            <w:pPr>
              <w:adjustRightInd w:val="0"/>
              <w:snapToGrid w:val="0"/>
              <w:rPr>
                <w:sz w:val="28"/>
                <w:szCs w:val="28"/>
              </w:rPr>
            </w:pPr>
            <w:r>
              <w:rPr>
                <w:sz w:val="28"/>
                <w:szCs w:val="28"/>
              </w:rPr>
              <w:t>晚上</w:t>
            </w:r>
          </w:p>
        </w:tc>
        <w:tc>
          <w:tcPr>
            <w:tcW w:w="1314"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c>
          <w:tcPr>
            <w:tcW w:w="2566"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c>
          <w:tcPr>
            <w:tcW w:w="1290"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c>
          <w:tcPr>
            <w:tcW w:w="1804"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r>
      <w:tr w:rsidR="00FC7ACB">
        <w:trPr>
          <w:trHeight w:hRule="exact" w:val="779"/>
        </w:trPr>
        <w:tc>
          <w:tcPr>
            <w:tcW w:w="932" w:type="dxa"/>
            <w:vMerge w:val="restart"/>
            <w:tcBorders>
              <w:top w:val="single" w:sz="4" w:space="0" w:color="auto"/>
              <w:left w:val="single" w:sz="4" w:space="0" w:color="auto"/>
              <w:bottom w:val="single" w:sz="4" w:space="0" w:color="auto"/>
              <w:right w:val="single" w:sz="4" w:space="0" w:color="auto"/>
            </w:tcBorders>
            <w:vAlign w:val="center"/>
          </w:tcPr>
          <w:p w:rsidR="00FC7ACB" w:rsidRDefault="007778D3">
            <w:pPr>
              <w:adjustRightInd w:val="0"/>
              <w:snapToGrid w:val="0"/>
              <w:jc w:val="center"/>
              <w:rPr>
                <w:sz w:val="28"/>
                <w:szCs w:val="28"/>
              </w:rPr>
            </w:pPr>
            <w:r>
              <w:rPr>
                <w:sz w:val="28"/>
                <w:szCs w:val="28"/>
              </w:rPr>
              <w:t>月</w:t>
            </w:r>
          </w:p>
          <w:p w:rsidR="00FC7ACB" w:rsidRDefault="007778D3">
            <w:pPr>
              <w:adjustRightInd w:val="0"/>
              <w:snapToGrid w:val="0"/>
              <w:jc w:val="center"/>
              <w:rPr>
                <w:sz w:val="28"/>
                <w:szCs w:val="28"/>
              </w:rPr>
            </w:pPr>
            <w:r>
              <w:rPr>
                <w:sz w:val="28"/>
                <w:szCs w:val="28"/>
              </w:rPr>
              <w:t xml:space="preserve">     </w:t>
            </w:r>
            <w:r>
              <w:rPr>
                <w:sz w:val="28"/>
                <w:szCs w:val="28"/>
              </w:rPr>
              <w:t>日</w:t>
            </w:r>
          </w:p>
        </w:tc>
        <w:tc>
          <w:tcPr>
            <w:tcW w:w="834" w:type="dxa"/>
            <w:tcBorders>
              <w:top w:val="single" w:sz="4" w:space="0" w:color="auto"/>
              <w:left w:val="single" w:sz="4" w:space="0" w:color="auto"/>
              <w:bottom w:val="single" w:sz="4" w:space="0" w:color="auto"/>
              <w:right w:val="single" w:sz="4" w:space="0" w:color="auto"/>
            </w:tcBorders>
            <w:vAlign w:val="center"/>
          </w:tcPr>
          <w:p w:rsidR="00FC7ACB" w:rsidRDefault="007778D3">
            <w:pPr>
              <w:adjustRightInd w:val="0"/>
              <w:snapToGrid w:val="0"/>
              <w:rPr>
                <w:sz w:val="28"/>
                <w:szCs w:val="28"/>
              </w:rPr>
            </w:pPr>
            <w:r>
              <w:rPr>
                <w:sz w:val="28"/>
                <w:szCs w:val="28"/>
              </w:rPr>
              <w:t>上午</w:t>
            </w:r>
          </w:p>
        </w:tc>
        <w:tc>
          <w:tcPr>
            <w:tcW w:w="1314"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c>
          <w:tcPr>
            <w:tcW w:w="2566"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c>
          <w:tcPr>
            <w:tcW w:w="1290"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c>
          <w:tcPr>
            <w:tcW w:w="1804"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r>
      <w:tr w:rsidR="00FC7ACB">
        <w:trPr>
          <w:trHeight w:hRule="exact" w:val="779"/>
        </w:trPr>
        <w:tc>
          <w:tcPr>
            <w:tcW w:w="932" w:type="dxa"/>
            <w:vMerge/>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jc w:val="center"/>
              <w:rPr>
                <w:sz w:val="28"/>
                <w:szCs w:val="28"/>
              </w:rPr>
            </w:pPr>
          </w:p>
        </w:tc>
        <w:tc>
          <w:tcPr>
            <w:tcW w:w="834" w:type="dxa"/>
            <w:tcBorders>
              <w:top w:val="single" w:sz="4" w:space="0" w:color="auto"/>
              <w:left w:val="single" w:sz="4" w:space="0" w:color="auto"/>
              <w:bottom w:val="single" w:sz="4" w:space="0" w:color="auto"/>
              <w:right w:val="single" w:sz="4" w:space="0" w:color="auto"/>
            </w:tcBorders>
            <w:vAlign w:val="center"/>
          </w:tcPr>
          <w:p w:rsidR="00FC7ACB" w:rsidRDefault="007778D3">
            <w:pPr>
              <w:adjustRightInd w:val="0"/>
              <w:snapToGrid w:val="0"/>
              <w:rPr>
                <w:sz w:val="28"/>
                <w:szCs w:val="28"/>
              </w:rPr>
            </w:pPr>
            <w:r>
              <w:rPr>
                <w:sz w:val="28"/>
                <w:szCs w:val="28"/>
              </w:rPr>
              <w:t>下午</w:t>
            </w:r>
          </w:p>
        </w:tc>
        <w:tc>
          <w:tcPr>
            <w:tcW w:w="1314"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c>
          <w:tcPr>
            <w:tcW w:w="2566"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c>
          <w:tcPr>
            <w:tcW w:w="1290"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c>
          <w:tcPr>
            <w:tcW w:w="1804"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r>
      <w:tr w:rsidR="00FC7ACB">
        <w:trPr>
          <w:trHeight w:hRule="exact" w:val="779"/>
        </w:trPr>
        <w:tc>
          <w:tcPr>
            <w:tcW w:w="932" w:type="dxa"/>
            <w:vMerge/>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jc w:val="center"/>
              <w:rPr>
                <w:sz w:val="28"/>
                <w:szCs w:val="28"/>
              </w:rPr>
            </w:pPr>
          </w:p>
        </w:tc>
        <w:tc>
          <w:tcPr>
            <w:tcW w:w="834" w:type="dxa"/>
            <w:tcBorders>
              <w:top w:val="single" w:sz="4" w:space="0" w:color="auto"/>
              <w:left w:val="single" w:sz="4" w:space="0" w:color="auto"/>
              <w:bottom w:val="single" w:sz="4" w:space="0" w:color="auto"/>
              <w:right w:val="single" w:sz="4" w:space="0" w:color="auto"/>
            </w:tcBorders>
            <w:vAlign w:val="center"/>
          </w:tcPr>
          <w:p w:rsidR="00FC7ACB" w:rsidRDefault="007778D3">
            <w:pPr>
              <w:adjustRightInd w:val="0"/>
              <w:snapToGrid w:val="0"/>
              <w:rPr>
                <w:sz w:val="28"/>
                <w:szCs w:val="28"/>
              </w:rPr>
            </w:pPr>
            <w:r>
              <w:rPr>
                <w:sz w:val="28"/>
                <w:szCs w:val="28"/>
              </w:rPr>
              <w:t>晚上</w:t>
            </w:r>
          </w:p>
        </w:tc>
        <w:tc>
          <w:tcPr>
            <w:tcW w:w="1314"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c>
          <w:tcPr>
            <w:tcW w:w="2566"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c>
          <w:tcPr>
            <w:tcW w:w="1290"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c>
          <w:tcPr>
            <w:tcW w:w="1804"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r>
      <w:tr w:rsidR="00FC7ACB">
        <w:trPr>
          <w:trHeight w:hRule="exact" w:val="779"/>
        </w:trPr>
        <w:tc>
          <w:tcPr>
            <w:tcW w:w="932" w:type="dxa"/>
            <w:vMerge w:val="restart"/>
            <w:tcBorders>
              <w:top w:val="single" w:sz="4" w:space="0" w:color="auto"/>
              <w:left w:val="single" w:sz="4" w:space="0" w:color="auto"/>
              <w:right w:val="single" w:sz="4" w:space="0" w:color="auto"/>
            </w:tcBorders>
            <w:vAlign w:val="center"/>
          </w:tcPr>
          <w:p w:rsidR="00FC7ACB" w:rsidRDefault="007778D3">
            <w:pPr>
              <w:adjustRightInd w:val="0"/>
              <w:snapToGrid w:val="0"/>
              <w:jc w:val="center"/>
              <w:rPr>
                <w:sz w:val="28"/>
                <w:szCs w:val="28"/>
              </w:rPr>
            </w:pPr>
            <w:r>
              <w:rPr>
                <w:sz w:val="28"/>
                <w:szCs w:val="28"/>
              </w:rPr>
              <w:t>月</w:t>
            </w:r>
          </w:p>
          <w:p w:rsidR="00FC7ACB" w:rsidRDefault="00FC7ACB">
            <w:pPr>
              <w:adjustRightInd w:val="0"/>
              <w:snapToGrid w:val="0"/>
              <w:jc w:val="center"/>
              <w:rPr>
                <w:sz w:val="28"/>
                <w:szCs w:val="28"/>
              </w:rPr>
            </w:pPr>
          </w:p>
          <w:p w:rsidR="00FC7ACB" w:rsidRDefault="007778D3">
            <w:pPr>
              <w:adjustRightInd w:val="0"/>
              <w:snapToGrid w:val="0"/>
              <w:jc w:val="center"/>
              <w:rPr>
                <w:sz w:val="28"/>
                <w:szCs w:val="28"/>
              </w:rPr>
            </w:pPr>
            <w:r>
              <w:rPr>
                <w:sz w:val="28"/>
                <w:szCs w:val="28"/>
              </w:rPr>
              <w:t>日</w:t>
            </w:r>
          </w:p>
        </w:tc>
        <w:tc>
          <w:tcPr>
            <w:tcW w:w="834" w:type="dxa"/>
            <w:tcBorders>
              <w:top w:val="single" w:sz="4" w:space="0" w:color="auto"/>
              <w:left w:val="single" w:sz="4" w:space="0" w:color="auto"/>
              <w:bottom w:val="single" w:sz="4" w:space="0" w:color="auto"/>
              <w:right w:val="single" w:sz="4" w:space="0" w:color="auto"/>
            </w:tcBorders>
            <w:vAlign w:val="center"/>
          </w:tcPr>
          <w:p w:rsidR="00FC7ACB" w:rsidRDefault="007778D3">
            <w:pPr>
              <w:adjustRightInd w:val="0"/>
              <w:snapToGrid w:val="0"/>
              <w:rPr>
                <w:sz w:val="28"/>
                <w:szCs w:val="28"/>
              </w:rPr>
            </w:pPr>
            <w:r>
              <w:rPr>
                <w:sz w:val="28"/>
                <w:szCs w:val="28"/>
              </w:rPr>
              <w:t>上午</w:t>
            </w:r>
          </w:p>
        </w:tc>
        <w:tc>
          <w:tcPr>
            <w:tcW w:w="1314"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c>
          <w:tcPr>
            <w:tcW w:w="2566"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c>
          <w:tcPr>
            <w:tcW w:w="1290"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c>
          <w:tcPr>
            <w:tcW w:w="1804"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r>
      <w:tr w:rsidR="00FC7ACB">
        <w:trPr>
          <w:trHeight w:hRule="exact" w:val="779"/>
        </w:trPr>
        <w:tc>
          <w:tcPr>
            <w:tcW w:w="932" w:type="dxa"/>
            <w:vMerge/>
            <w:tcBorders>
              <w:left w:val="single" w:sz="4" w:space="0" w:color="auto"/>
              <w:right w:val="single" w:sz="4" w:space="0" w:color="auto"/>
            </w:tcBorders>
            <w:vAlign w:val="center"/>
          </w:tcPr>
          <w:p w:rsidR="00FC7ACB" w:rsidRDefault="00FC7ACB">
            <w:pPr>
              <w:widowControl/>
              <w:adjustRightInd w:val="0"/>
              <w:snapToGrid w:val="0"/>
              <w:ind w:firstLine="454"/>
              <w:jc w:val="left"/>
              <w:rPr>
                <w:sz w:val="28"/>
                <w:szCs w:val="28"/>
              </w:rPr>
            </w:pPr>
          </w:p>
        </w:tc>
        <w:tc>
          <w:tcPr>
            <w:tcW w:w="834" w:type="dxa"/>
            <w:tcBorders>
              <w:top w:val="single" w:sz="4" w:space="0" w:color="auto"/>
              <w:left w:val="single" w:sz="4" w:space="0" w:color="auto"/>
              <w:bottom w:val="single" w:sz="4" w:space="0" w:color="auto"/>
              <w:right w:val="single" w:sz="4" w:space="0" w:color="auto"/>
            </w:tcBorders>
            <w:vAlign w:val="center"/>
          </w:tcPr>
          <w:p w:rsidR="00FC7ACB" w:rsidRDefault="007778D3">
            <w:pPr>
              <w:adjustRightInd w:val="0"/>
              <w:snapToGrid w:val="0"/>
              <w:rPr>
                <w:sz w:val="28"/>
                <w:szCs w:val="28"/>
              </w:rPr>
            </w:pPr>
            <w:r>
              <w:rPr>
                <w:sz w:val="28"/>
                <w:szCs w:val="28"/>
              </w:rPr>
              <w:t>下午</w:t>
            </w:r>
          </w:p>
        </w:tc>
        <w:tc>
          <w:tcPr>
            <w:tcW w:w="1314"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c>
          <w:tcPr>
            <w:tcW w:w="2566"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c>
          <w:tcPr>
            <w:tcW w:w="1290"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c>
          <w:tcPr>
            <w:tcW w:w="1804"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r>
      <w:tr w:rsidR="00FC7ACB">
        <w:trPr>
          <w:trHeight w:hRule="exact" w:val="791"/>
        </w:trPr>
        <w:tc>
          <w:tcPr>
            <w:tcW w:w="932" w:type="dxa"/>
            <w:vMerge/>
            <w:tcBorders>
              <w:left w:val="single" w:sz="4" w:space="0" w:color="auto"/>
              <w:bottom w:val="single" w:sz="4" w:space="0" w:color="auto"/>
              <w:right w:val="single" w:sz="4" w:space="0" w:color="auto"/>
            </w:tcBorders>
            <w:vAlign w:val="center"/>
          </w:tcPr>
          <w:p w:rsidR="00FC7ACB" w:rsidRDefault="00FC7ACB">
            <w:pPr>
              <w:widowControl/>
              <w:adjustRightInd w:val="0"/>
              <w:snapToGrid w:val="0"/>
              <w:ind w:firstLine="454"/>
              <w:jc w:val="left"/>
              <w:rPr>
                <w:sz w:val="28"/>
                <w:szCs w:val="28"/>
              </w:rPr>
            </w:pPr>
          </w:p>
        </w:tc>
        <w:tc>
          <w:tcPr>
            <w:tcW w:w="834" w:type="dxa"/>
            <w:tcBorders>
              <w:top w:val="single" w:sz="4" w:space="0" w:color="auto"/>
              <w:left w:val="single" w:sz="4" w:space="0" w:color="auto"/>
              <w:bottom w:val="single" w:sz="4" w:space="0" w:color="auto"/>
              <w:right w:val="single" w:sz="4" w:space="0" w:color="auto"/>
            </w:tcBorders>
            <w:vAlign w:val="center"/>
          </w:tcPr>
          <w:p w:rsidR="00FC7ACB" w:rsidRDefault="007778D3">
            <w:pPr>
              <w:adjustRightInd w:val="0"/>
              <w:snapToGrid w:val="0"/>
              <w:rPr>
                <w:sz w:val="28"/>
                <w:szCs w:val="28"/>
              </w:rPr>
            </w:pPr>
            <w:r>
              <w:rPr>
                <w:sz w:val="28"/>
                <w:szCs w:val="28"/>
              </w:rPr>
              <w:t>晚上</w:t>
            </w:r>
          </w:p>
        </w:tc>
        <w:tc>
          <w:tcPr>
            <w:tcW w:w="1314"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c>
          <w:tcPr>
            <w:tcW w:w="2566"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c>
          <w:tcPr>
            <w:tcW w:w="1290"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c>
          <w:tcPr>
            <w:tcW w:w="1804"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60" w:lineRule="auto"/>
              <w:ind w:firstLine="454"/>
              <w:rPr>
                <w:sz w:val="28"/>
                <w:szCs w:val="28"/>
              </w:rPr>
            </w:pPr>
          </w:p>
        </w:tc>
      </w:tr>
    </w:tbl>
    <w:p w:rsidR="00FC7ACB" w:rsidRDefault="00FC7ACB">
      <w:pPr>
        <w:adjustRightInd w:val="0"/>
        <w:snapToGrid w:val="0"/>
        <w:rPr>
          <w:sz w:val="28"/>
          <w:szCs w:val="28"/>
        </w:rPr>
      </w:pPr>
    </w:p>
    <w:p w:rsidR="00FC7ACB" w:rsidRDefault="007778D3">
      <w:pPr>
        <w:adjustRightInd w:val="0"/>
        <w:snapToGrid w:val="0"/>
        <w:ind w:firstLine="454"/>
        <w:rPr>
          <w:sz w:val="28"/>
          <w:szCs w:val="28"/>
        </w:rPr>
      </w:pPr>
      <w:r>
        <w:rPr>
          <w:sz w:val="28"/>
          <w:szCs w:val="28"/>
        </w:rPr>
        <w:t>专家（签名）：</w:t>
      </w:r>
      <w:r>
        <w:rPr>
          <w:sz w:val="28"/>
          <w:szCs w:val="28"/>
          <w:u w:val="single"/>
        </w:rPr>
        <w:t xml:space="preserve">           </w:t>
      </w:r>
      <w:r>
        <w:rPr>
          <w:sz w:val="28"/>
          <w:szCs w:val="28"/>
        </w:rPr>
        <w:t xml:space="preserve">     </w:t>
      </w:r>
      <w:r>
        <w:rPr>
          <w:sz w:val="28"/>
          <w:szCs w:val="28"/>
          <w:u w:val="single"/>
        </w:rPr>
        <w:t xml:space="preserve">       </w:t>
      </w:r>
      <w:r>
        <w:rPr>
          <w:sz w:val="28"/>
          <w:szCs w:val="28"/>
        </w:rPr>
        <w:t>年</w:t>
      </w:r>
      <w:r>
        <w:rPr>
          <w:sz w:val="28"/>
          <w:szCs w:val="28"/>
          <w:u w:val="single"/>
        </w:rPr>
        <w:t xml:space="preserve">     </w:t>
      </w:r>
      <w:r>
        <w:rPr>
          <w:sz w:val="28"/>
          <w:szCs w:val="28"/>
        </w:rPr>
        <w:t>月</w:t>
      </w:r>
      <w:r>
        <w:rPr>
          <w:sz w:val="28"/>
          <w:szCs w:val="28"/>
          <w:u w:val="single"/>
        </w:rPr>
        <w:t xml:space="preserve">     </w:t>
      </w:r>
      <w:r>
        <w:rPr>
          <w:sz w:val="28"/>
          <w:szCs w:val="28"/>
        </w:rPr>
        <w:t>日</w:t>
      </w:r>
    </w:p>
    <w:p w:rsidR="00FC7ACB" w:rsidRDefault="007778D3">
      <w:pPr>
        <w:adjustRightInd w:val="0"/>
        <w:snapToGrid w:val="0"/>
        <w:spacing w:line="560" w:lineRule="exact"/>
        <w:ind w:firstLine="454"/>
        <w:jc w:val="center"/>
        <w:rPr>
          <w:rFonts w:eastAsia="黑体"/>
          <w:b/>
          <w:kern w:val="0"/>
          <w:sz w:val="28"/>
          <w:szCs w:val="28"/>
        </w:rPr>
      </w:pPr>
      <w:r>
        <w:rPr>
          <w:sz w:val="28"/>
          <w:szCs w:val="28"/>
        </w:rPr>
        <w:br w:type="page"/>
      </w:r>
      <w:r>
        <w:rPr>
          <w:rFonts w:eastAsia="黑体"/>
          <w:b/>
          <w:sz w:val="28"/>
          <w:szCs w:val="28"/>
        </w:rPr>
        <w:lastRenderedPageBreak/>
        <w:t>表</w:t>
      </w:r>
      <w:r>
        <w:rPr>
          <w:rFonts w:eastAsia="黑体"/>
          <w:b/>
          <w:sz w:val="28"/>
          <w:szCs w:val="28"/>
        </w:rPr>
        <w:t xml:space="preserve">3  </w:t>
      </w:r>
      <w:r>
        <w:rPr>
          <w:rFonts w:eastAsia="黑体"/>
          <w:b/>
          <w:sz w:val="28"/>
          <w:szCs w:val="28"/>
        </w:rPr>
        <w:t>深度访谈记录表</w:t>
      </w:r>
    </w:p>
    <w:p w:rsidR="00FC7ACB" w:rsidRDefault="00FC7ACB">
      <w:pPr>
        <w:adjustRightInd w:val="0"/>
        <w:snapToGrid w:val="0"/>
        <w:ind w:firstLineChars="50" w:firstLine="141"/>
        <w:rPr>
          <w:b/>
          <w:sz w:val="28"/>
          <w:szCs w:val="28"/>
        </w:rPr>
      </w:pPr>
    </w:p>
    <w:p w:rsidR="00FC7ACB" w:rsidRDefault="007778D3">
      <w:pPr>
        <w:adjustRightInd w:val="0"/>
        <w:snapToGrid w:val="0"/>
        <w:ind w:firstLine="454"/>
        <w:rPr>
          <w:b/>
          <w:sz w:val="28"/>
          <w:szCs w:val="28"/>
        </w:rPr>
      </w:pPr>
      <w:r>
        <w:rPr>
          <w:b/>
          <w:sz w:val="28"/>
          <w:szCs w:val="28"/>
        </w:rPr>
        <w:t>学校名称：</w:t>
      </w:r>
      <w:r>
        <w:rPr>
          <w:b/>
          <w:sz w:val="28"/>
          <w:szCs w:val="28"/>
        </w:rPr>
        <w:t xml:space="preserve"> </w:t>
      </w:r>
      <w:r>
        <w:rPr>
          <w:b/>
          <w:sz w:val="28"/>
          <w:szCs w:val="28"/>
          <w:u w:val="single"/>
        </w:rPr>
        <w:t xml:space="preserve">          </w:t>
      </w:r>
      <w:r>
        <w:rPr>
          <w:b/>
          <w:sz w:val="28"/>
          <w:szCs w:val="28"/>
        </w:rPr>
        <w:t xml:space="preserve">   </w:t>
      </w: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
        <w:gridCol w:w="3141"/>
        <w:gridCol w:w="1196"/>
        <w:gridCol w:w="910"/>
        <w:gridCol w:w="1975"/>
      </w:tblGrid>
      <w:tr w:rsidR="00FC7ACB">
        <w:trPr>
          <w:cantSplit/>
          <w:trHeight w:val="615"/>
        </w:trPr>
        <w:tc>
          <w:tcPr>
            <w:tcW w:w="1508" w:type="dxa"/>
            <w:vMerge w:val="restart"/>
            <w:tcBorders>
              <w:top w:val="single" w:sz="4" w:space="0" w:color="auto"/>
              <w:left w:val="single" w:sz="4" w:space="0" w:color="auto"/>
              <w:bottom w:val="single" w:sz="4" w:space="0" w:color="auto"/>
              <w:right w:val="single" w:sz="4" w:space="0" w:color="auto"/>
            </w:tcBorders>
            <w:vAlign w:val="center"/>
          </w:tcPr>
          <w:p w:rsidR="00FC7ACB" w:rsidRDefault="007778D3">
            <w:pPr>
              <w:adjustRightInd w:val="0"/>
              <w:snapToGrid w:val="0"/>
              <w:jc w:val="center"/>
              <w:rPr>
                <w:sz w:val="24"/>
              </w:rPr>
            </w:pPr>
            <w:r>
              <w:rPr>
                <w:sz w:val="24"/>
              </w:rPr>
              <w:t>访谈主要</w:t>
            </w:r>
          </w:p>
          <w:p w:rsidR="00FC7ACB" w:rsidRDefault="007778D3">
            <w:pPr>
              <w:adjustRightInd w:val="0"/>
              <w:snapToGrid w:val="0"/>
              <w:jc w:val="center"/>
              <w:rPr>
                <w:sz w:val="24"/>
              </w:rPr>
            </w:pPr>
            <w:r>
              <w:rPr>
                <w:sz w:val="24"/>
              </w:rPr>
              <w:t>议题</w:t>
            </w:r>
          </w:p>
        </w:tc>
        <w:tc>
          <w:tcPr>
            <w:tcW w:w="3141" w:type="dxa"/>
            <w:vMerge w:val="restart"/>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ind w:firstLine="562"/>
              <w:jc w:val="center"/>
              <w:rPr>
                <w:sz w:val="24"/>
              </w:rPr>
            </w:pPr>
          </w:p>
        </w:tc>
        <w:tc>
          <w:tcPr>
            <w:tcW w:w="1196" w:type="dxa"/>
            <w:tcBorders>
              <w:top w:val="single" w:sz="4" w:space="0" w:color="auto"/>
              <w:left w:val="single" w:sz="4" w:space="0" w:color="auto"/>
              <w:bottom w:val="single" w:sz="4" w:space="0" w:color="auto"/>
              <w:right w:val="single" w:sz="4" w:space="0" w:color="auto"/>
            </w:tcBorders>
            <w:vAlign w:val="center"/>
          </w:tcPr>
          <w:p w:rsidR="00FC7ACB" w:rsidRDefault="007778D3">
            <w:pPr>
              <w:adjustRightInd w:val="0"/>
              <w:snapToGrid w:val="0"/>
              <w:jc w:val="center"/>
              <w:rPr>
                <w:sz w:val="24"/>
              </w:rPr>
            </w:pPr>
            <w:r>
              <w:rPr>
                <w:sz w:val="24"/>
              </w:rPr>
              <w:t>时间</w:t>
            </w:r>
          </w:p>
        </w:tc>
        <w:tc>
          <w:tcPr>
            <w:tcW w:w="2885" w:type="dxa"/>
            <w:gridSpan w:val="2"/>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ind w:firstLine="562"/>
              <w:jc w:val="left"/>
              <w:rPr>
                <w:sz w:val="24"/>
              </w:rPr>
            </w:pPr>
          </w:p>
        </w:tc>
      </w:tr>
      <w:tr w:rsidR="00FC7ACB">
        <w:trPr>
          <w:cantSplit/>
          <w:trHeight w:val="630"/>
        </w:trPr>
        <w:tc>
          <w:tcPr>
            <w:tcW w:w="1508" w:type="dxa"/>
            <w:vMerge/>
            <w:tcBorders>
              <w:top w:val="single" w:sz="4" w:space="0" w:color="auto"/>
              <w:left w:val="single" w:sz="4" w:space="0" w:color="auto"/>
              <w:bottom w:val="single" w:sz="4" w:space="0" w:color="auto"/>
              <w:right w:val="single" w:sz="4" w:space="0" w:color="auto"/>
            </w:tcBorders>
            <w:vAlign w:val="center"/>
          </w:tcPr>
          <w:p w:rsidR="00FC7ACB" w:rsidRDefault="00FC7ACB">
            <w:pPr>
              <w:widowControl/>
              <w:adjustRightInd w:val="0"/>
              <w:snapToGrid w:val="0"/>
              <w:ind w:firstLine="454"/>
              <w:jc w:val="left"/>
              <w:rPr>
                <w:sz w:val="24"/>
              </w:rPr>
            </w:pPr>
          </w:p>
        </w:tc>
        <w:tc>
          <w:tcPr>
            <w:tcW w:w="3141" w:type="dxa"/>
            <w:vMerge/>
            <w:tcBorders>
              <w:top w:val="single" w:sz="4" w:space="0" w:color="auto"/>
              <w:left w:val="single" w:sz="4" w:space="0" w:color="auto"/>
              <w:bottom w:val="single" w:sz="4" w:space="0" w:color="auto"/>
              <w:right w:val="single" w:sz="4" w:space="0" w:color="auto"/>
            </w:tcBorders>
            <w:vAlign w:val="center"/>
          </w:tcPr>
          <w:p w:rsidR="00FC7ACB" w:rsidRDefault="00FC7ACB">
            <w:pPr>
              <w:widowControl/>
              <w:adjustRightInd w:val="0"/>
              <w:snapToGrid w:val="0"/>
              <w:ind w:firstLine="454"/>
              <w:jc w:val="left"/>
              <w:rPr>
                <w:sz w:val="24"/>
              </w:rPr>
            </w:pPr>
          </w:p>
        </w:tc>
        <w:tc>
          <w:tcPr>
            <w:tcW w:w="1196" w:type="dxa"/>
            <w:tcBorders>
              <w:top w:val="single" w:sz="4" w:space="0" w:color="auto"/>
              <w:left w:val="single" w:sz="4" w:space="0" w:color="auto"/>
              <w:bottom w:val="single" w:sz="4" w:space="0" w:color="auto"/>
              <w:right w:val="single" w:sz="4" w:space="0" w:color="auto"/>
            </w:tcBorders>
            <w:vAlign w:val="center"/>
          </w:tcPr>
          <w:p w:rsidR="00FC7ACB" w:rsidRDefault="007778D3">
            <w:pPr>
              <w:adjustRightInd w:val="0"/>
              <w:snapToGrid w:val="0"/>
              <w:jc w:val="center"/>
              <w:rPr>
                <w:sz w:val="24"/>
              </w:rPr>
            </w:pPr>
            <w:r>
              <w:rPr>
                <w:sz w:val="24"/>
              </w:rPr>
              <w:t>地点</w:t>
            </w:r>
          </w:p>
        </w:tc>
        <w:tc>
          <w:tcPr>
            <w:tcW w:w="2885" w:type="dxa"/>
            <w:gridSpan w:val="2"/>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ind w:firstLine="562"/>
              <w:jc w:val="left"/>
              <w:rPr>
                <w:sz w:val="24"/>
              </w:rPr>
            </w:pPr>
          </w:p>
        </w:tc>
      </w:tr>
      <w:tr w:rsidR="00FC7ACB">
        <w:trPr>
          <w:cantSplit/>
          <w:trHeight w:val="902"/>
        </w:trPr>
        <w:tc>
          <w:tcPr>
            <w:tcW w:w="1508" w:type="dxa"/>
            <w:tcBorders>
              <w:top w:val="single" w:sz="4" w:space="0" w:color="auto"/>
              <w:left w:val="single" w:sz="4" w:space="0" w:color="auto"/>
              <w:bottom w:val="single" w:sz="4" w:space="0" w:color="auto"/>
              <w:right w:val="single" w:sz="4" w:space="0" w:color="auto"/>
            </w:tcBorders>
            <w:vAlign w:val="center"/>
          </w:tcPr>
          <w:p w:rsidR="00FC7ACB" w:rsidRDefault="007778D3">
            <w:pPr>
              <w:adjustRightInd w:val="0"/>
              <w:snapToGrid w:val="0"/>
              <w:jc w:val="center"/>
              <w:rPr>
                <w:sz w:val="24"/>
              </w:rPr>
            </w:pPr>
            <w:r>
              <w:rPr>
                <w:sz w:val="24"/>
              </w:rPr>
              <w:t>访谈对象</w:t>
            </w:r>
          </w:p>
          <w:p w:rsidR="00FC7ACB" w:rsidRDefault="007778D3">
            <w:pPr>
              <w:adjustRightInd w:val="0"/>
              <w:snapToGrid w:val="0"/>
              <w:jc w:val="center"/>
              <w:rPr>
                <w:sz w:val="24"/>
              </w:rPr>
            </w:pPr>
            <w:r>
              <w:rPr>
                <w:sz w:val="24"/>
              </w:rPr>
              <w:t>（职务）</w:t>
            </w:r>
          </w:p>
        </w:tc>
        <w:tc>
          <w:tcPr>
            <w:tcW w:w="4337" w:type="dxa"/>
            <w:gridSpan w:val="2"/>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ind w:firstLine="562"/>
              <w:jc w:val="center"/>
              <w:rPr>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FC7ACB" w:rsidRDefault="007778D3">
            <w:pPr>
              <w:adjustRightInd w:val="0"/>
              <w:snapToGrid w:val="0"/>
              <w:jc w:val="center"/>
              <w:rPr>
                <w:sz w:val="24"/>
              </w:rPr>
            </w:pPr>
            <w:r>
              <w:rPr>
                <w:sz w:val="24"/>
              </w:rPr>
              <w:t>访谈形式</w:t>
            </w:r>
          </w:p>
        </w:tc>
        <w:tc>
          <w:tcPr>
            <w:tcW w:w="1975"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ind w:firstLine="562"/>
              <w:jc w:val="center"/>
              <w:rPr>
                <w:sz w:val="24"/>
              </w:rPr>
            </w:pPr>
          </w:p>
        </w:tc>
      </w:tr>
      <w:tr w:rsidR="00FC7ACB">
        <w:trPr>
          <w:cantSplit/>
          <w:trHeight w:val="7351"/>
        </w:trPr>
        <w:tc>
          <w:tcPr>
            <w:tcW w:w="1508" w:type="dxa"/>
            <w:tcBorders>
              <w:top w:val="single" w:sz="4" w:space="0" w:color="auto"/>
              <w:left w:val="single" w:sz="4" w:space="0" w:color="auto"/>
              <w:bottom w:val="single" w:sz="4" w:space="0" w:color="auto"/>
              <w:right w:val="single" w:sz="4" w:space="0" w:color="auto"/>
            </w:tcBorders>
            <w:textDirection w:val="tbRlV"/>
            <w:vAlign w:val="center"/>
          </w:tcPr>
          <w:p w:rsidR="00FC7ACB" w:rsidRDefault="007778D3">
            <w:pPr>
              <w:adjustRightInd w:val="0"/>
              <w:snapToGrid w:val="0"/>
              <w:ind w:firstLine="562"/>
              <w:jc w:val="center"/>
              <w:rPr>
                <w:sz w:val="24"/>
              </w:rPr>
            </w:pPr>
            <w:r>
              <w:rPr>
                <w:sz w:val="24"/>
              </w:rPr>
              <w:t>主要情况与分析</w:t>
            </w:r>
          </w:p>
        </w:tc>
        <w:tc>
          <w:tcPr>
            <w:tcW w:w="7222" w:type="dxa"/>
            <w:gridSpan w:val="4"/>
            <w:tcBorders>
              <w:top w:val="single" w:sz="4" w:space="0" w:color="auto"/>
              <w:left w:val="single" w:sz="4" w:space="0" w:color="auto"/>
              <w:bottom w:val="single" w:sz="4" w:space="0" w:color="auto"/>
              <w:right w:val="single" w:sz="4" w:space="0" w:color="auto"/>
            </w:tcBorders>
          </w:tcPr>
          <w:p w:rsidR="00FC7ACB" w:rsidRDefault="00FC7ACB">
            <w:pPr>
              <w:adjustRightInd w:val="0"/>
              <w:snapToGrid w:val="0"/>
              <w:ind w:firstLine="454"/>
              <w:rPr>
                <w:sz w:val="24"/>
              </w:rPr>
            </w:pPr>
          </w:p>
          <w:p w:rsidR="00FC7ACB" w:rsidRDefault="007778D3">
            <w:pPr>
              <w:adjustRightInd w:val="0"/>
              <w:snapToGrid w:val="0"/>
              <w:spacing w:line="360" w:lineRule="auto"/>
              <w:rPr>
                <w:sz w:val="24"/>
              </w:rPr>
            </w:pPr>
            <w:r>
              <w:rPr>
                <w:sz w:val="24"/>
              </w:rPr>
              <w:t>主要访谈内容：</w:t>
            </w:r>
          </w:p>
          <w:p w:rsidR="00FC7ACB" w:rsidRDefault="00FC7ACB">
            <w:pPr>
              <w:adjustRightInd w:val="0"/>
              <w:snapToGrid w:val="0"/>
              <w:spacing w:line="360" w:lineRule="auto"/>
              <w:ind w:firstLine="454"/>
              <w:rPr>
                <w:sz w:val="24"/>
              </w:rPr>
            </w:pPr>
          </w:p>
          <w:p w:rsidR="00FC7ACB" w:rsidRDefault="00FC7ACB">
            <w:pPr>
              <w:adjustRightInd w:val="0"/>
              <w:snapToGrid w:val="0"/>
              <w:spacing w:line="360" w:lineRule="auto"/>
              <w:ind w:firstLine="454"/>
              <w:rPr>
                <w:sz w:val="24"/>
              </w:rPr>
            </w:pPr>
          </w:p>
          <w:p w:rsidR="00FC7ACB" w:rsidRDefault="00FC7ACB">
            <w:pPr>
              <w:adjustRightInd w:val="0"/>
              <w:snapToGrid w:val="0"/>
              <w:spacing w:line="360" w:lineRule="auto"/>
              <w:ind w:firstLine="454"/>
              <w:rPr>
                <w:sz w:val="24"/>
              </w:rPr>
            </w:pPr>
          </w:p>
          <w:p w:rsidR="00FC7ACB" w:rsidRDefault="00FC7ACB">
            <w:pPr>
              <w:adjustRightInd w:val="0"/>
              <w:snapToGrid w:val="0"/>
              <w:spacing w:line="360" w:lineRule="auto"/>
              <w:ind w:firstLine="454"/>
              <w:rPr>
                <w:sz w:val="24"/>
              </w:rPr>
            </w:pPr>
          </w:p>
          <w:p w:rsidR="00FC7ACB" w:rsidRDefault="00FC7ACB">
            <w:pPr>
              <w:adjustRightInd w:val="0"/>
              <w:snapToGrid w:val="0"/>
              <w:spacing w:line="360" w:lineRule="auto"/>
              <w:ind w:firstLine="454"/>
              <w:rPr>
                <w:sz w:val="24"/>
              </w:rPr>
            </w:pPr>
          </w:p>
          <w:p w:rsidR="00FC7ACB" w:rsidRDefault="00FC7ACB">
            <w:pPr>
              <w:adjustRightInd w:val="0"/>
              <w:snapToGrid w:val="0"/>
              <w:spacing w:line="360" w:lineRule="auto"/>
              <w:ind w:firstLine="454"/>
              <w:rPr>
                <w:sz w:val="24"/>
              </w:rPr>
            </w:pPr>
          </w:p>
          <w:p w:rsidR="00FC7ACB" w:rsidRDefault="007778D3">
            <w:pPr>
              <w:adjustRightInd w:val="0"/>
              <w:snapToGrid w:val="0"/>
              <w:spacing w:line="360" w:lineRule="auto"/>
              <w:rPr>
                <w:sz w:val="24"/>
              </w:rPr>
            </w:pPr>
            <w:r>
              <w:rPr>
                <w:sz w:val="24"/>
              </w:rPr>
              <w:t>主要问题及建议：</w:t>
            </w:r>
          </w:p>
          <w:p w:rsidR="00FC7ACB" w:rsidRDefault="007778D3">
            <w:pPr>
              <w:adjustRightInd w:val="0"/>
              <w:snapToGrid w:val="0"/>
              <w:spacing w:line="360" w:lineRule="auto"/>
              <w:ind w:firstLine="480"/>
              <w:rPr>
                <w:sz w:val="24"/>
              </w:rPr>
            </w:pPr>
            <w:r>
              <w:rPr>
                <w:sz w:val="24"/>
              </w:rPr>
              <w:t xml:space="preserve">   </w:t>
            </w:r>
          </w:p>
        </w:tc>
      </w:tr>
    </w:tbl>
    <w:p w:rsidR="00FC7ACB" w:rsidRDefault="00FC7ACB">
      <w:pPr>
        <w:adjustRightInd w:val="0"/>
        <w:snapToGrid w:val="0"/>
        <w:spacing w:beforeLines="50" w:before="156"/>
        <w:ind w:firstLine="454"/>
        <w:rPr>
          <w:sz w:val="28"/>
          <w:szCs w:val="28"/>
        </w:rPr>
      </w:pPr>
    </w:p>
    <w:p w:rsidR="00FC7ACB" w:rsidRDefault="00FC7ACB">
      <w:pPr>
        <w:adjustRightInd w:val="0"/>
        <w:snapToGrid w:val="0"/>
        <w:spacing w:beforeLines="50" w:before="156"/>
        <w:ind w:firstLine="454"/>
        <w:rPr>
          <w:sz w:val="28"/>
          <w:szCs w:val="28"/>
        </w:rPr>
      </w:pPr>
    </w:p>
    <w:p w:rsidR="00FC7ACB" w:rsidRDefault="007778D3">
      <w:pPr>
        <w:adjustRightInd w:val="0"/>
        <w:snapToGrid w:val="0"/>
        <w:spacing w:beforeLines="50" w:before="156"/>
        <w:ind w:firstLine="454"/>
        <w:rPr>
          <w:sz w:val="28"/>
          <w:szCs w:val="28"/>
        </w:rPr>
      </w:pPr>
      <w:r>
        <w:rPr>
          <w:sz w:val="28"/>
          <w:szCs w:val="28"/>
        </w:rPr>
        <w:t>专家（签名）：</w:t>
      </w:r>
      <w:r>
        <w:rPr>
          <w:sz w:val="28"/>
          <w:szCs w:val="28"/>
          <w:u w:val="single"/>
        </w:rPr>
        <w:t xml:space="preserve">           </w:t>
      </w:r>
      <w:r>
        <w:rPr>
          <w:sz w:val="28"/>
          <w:szCs w:val="28"/>
        </w:rPr>
        <w:t xml:space="preserve">          </w:t>
      </w:r>
      <w:r>
        <w:rPr>
          <w:sz w:val="28"/>
          <w:szCs w:val="28"/>
          <w:u w:val="single"/>
        </w:rPr>
        <w:t xml:space="preserve">       </w:t>
      </w:r>
      <w:r>
        <w:rPr>
          <w:sz w:val="28"/>
          <w:szCs w:val="28"/>
        </w:rPr>
        <w:t>年</w:t>
      </w:r>
      <w:r>
        <w:rPr>
          <w:sz w:val="28"/>
          <w:szCs w:val="28"/>
          <w:u w:val="single"/>
        </w:rPr>
        <w:t xml:space="preserve">     </w:t>
      </w:r>
      <w:r>
        <w:rPr>
          <w:sz w:val="28"/>
          <w:szCs w:val="28"/>
        </w:rPr>
        <w:t>月</w:t>
      </w:r>
      <w:r>
        <w:rPr>
          <w:sz w:val="28"/>
          <w:szCs w:val="28"/>
          <w:u w:val="single"/>
        </w:rPr>
        <w:t xml:space="preserve">    </w:t>
      </w:r>
      <w:r>
        <w:rPr>
          <w:sz w:val="28"/>
          <w:szCs w:val="28"/>
        </w:rPr>
        <w:t>日</w:t>
      </w:r>
    </w:p>
    <w:p w:rsidR="00FC7ACB" w:rsidRDefault="007778D3">
      <w:pPr>
        <w:adjustRightInd w:val="0"/>
        <w:snapToGrid w:val="0"/>
        <w:spacing w:line="560" w:lineRule="exact"/>
        <w:ind w:firstLine="454"/>
        <w:jc w:val="center"/>
        <w:rPr>
          <w:rFonts w:eastAsia="黑体"/>
          <w:b/>
          <w:sz w:val="28"/>
          <w:szCs w:val="28"/>
        </w:rPr>
      </w:pPr>
      <w:r>
        <w:rPr>
          <w:bCs/>
          <w:sz w:val="28"/>
          <w:szCs w:val="28"/>
        </w:rPr>
        <w:br w:type="page"/>
      </w:r>
      <w:r>
        <w:rPr>
          <w:rFonts w:eastAsia="黑体"/>
          <w:b/>
          <w:sz w:val="28"/>
          <w:szCs w:val="28"/>
        </w:rPr>
        <w:lastRenderedPageBreak/>
        <w:t>表</w:t>
      </w:r>
      <w:r>
        <w:rPr>
          <w:rFonts w:eastAsia="黑体"/>
          <w:b/>
          <w:sz w:val="28"/>
          <w:szCs w:val="28"/>
        </w:rPr>
        <w:t xml:space="preserve">4  </w:t>
      </w:r>
      <w:r>
        <w:rPr>
          <w:rFonts w:eastAsia="黑体"/>
          <w:b/>
          <w:sz w:val="28"/>
          <w:szCs w:val="28"/>
        </w:rPr>
        <w:t>专业剖析表</w:t>
      </w:r>
    </w:p>
    <w:p w:rsidR="00FC7ACB" w:rsidRDefault="00FC7ACB">
      <w:pPr>
        <w:adjustRightInd w:val="0"/>
        <w:snapToGrid w:val="0"/>
        <w:spacing w:line="560" w:lineRule="exact"/>
        <w:ind w:firstLine="454"/>
        <w:jc w:val="center"/>
        <w:rPr>
          <w:rFonts w:eastAsia="黑体"/>
          <w:b/>
          <w:sz w:val="28"/>
          <w:szCs w:val="28"/>
        </w:rPr>
      </w:pPr>
    </w:p>
    <w:p w:rsidR="00FC7ACB" w:rsidRDefault="007778D3">
      <w:pPr>
        <w:widowControl/>
        <w:adjustRightInd w:val="0"/>
        <w:snapToGrid w:val="0"/>
        <w:ind w:firstLine="454"/>
        <w:rPr>
          <w:b/>
          <w:kern w:val="0"/>
          <w:sz w:val="28"/>
          <w:szCs w:val="28"/>
          <w:u w:val="single"/>
        </w:rPr>
      </w:pPr>
      <w:r>
        <w:rPr>
          <w:b/>
          <w:kern w:val="0"/>
          <w:sz w:val="28"/>
          <w:szCs w:val="28"/>
        </w:rPr>
        <w:t>学校名称：</w:t>
      </w:r>
      <w:r>
        <w:rPr>
          <w:b/>
          <w:kern w:val="0"/>
          <w:sz w:val="28"/>
          <w:szCs w:val="28"/>
          <w:u w:val="single"/>
        </w:rPr>
        <w:t xml:space="preserve">        </w:t>
      </w:r>
      <w:r>
        <w:rPr>
          <w:b/>
          <w:kern w:val="0"/>
          <w:sz w:val="28"/>
          <w:szCs w:val="28"/>
        </w:rPr>
        <w:t>专业名称</w:t>
      </w:r>
      <w:r>
        <w:rPr>
          <w:b/>
          <w:kern w:val="0"/>
          <w:sz w:val="28"/>
          <w:szCs w:val="28"/>
          <w:u w:val="single"/>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FC7ACB">
        <w:trPr>
          <w:trHeight w:val="3464"/>
        </w:trPr>
        <w:tc>
          <w:tcPr>
            <w:tcW w:w="8522" w:type="dxa"/>
            <w:tcBorders>
              <w:top w:val="single" w:sz="4" w:space="0" w:color="auto"/>
              <w:left w:val="single" w:sz="4" w:space="0" w:color="auto"/>
              <w:bottom w:val="single" w:sz="4" w:space="0" w:color="auto"/>
              <w:right w:val="single" w:sz="4" w:space="0" w:color="auto"/>
            </w:tcBorders>
          </w:tcPr>
          <w:p w:rsidR="00FC7ACB" w:rsidRDefault="007778D3">
            <w:pPr>
              <w:widowControl/>
              <w:adjustRightInd w:val="0"/>
              <w:snapToGrid w:val="0"/>
              <w:rPr>
                <w:kern w:val="0"/>
                <w:sz w:val="28"/>
                <w:szCs w:val="28"/>
              </w:rPr>
            </w:pPr>
            <w:r>
              <w:rPr>
                <w:kern w:val="0"/>
                <w:sz w:val="28"/>
                <w:szCs w:val="28"/>
              </w:rPr>
              <w:t>专业基本情况：</w:t>
            </w:r>
          </w:p>
          <w:p w:rsidR="00FC7ACB" w:rsidRDefault="00FC7ACB">
            <w:pPr>
              <w:widowControl/>
              <w:adjustRightInd w:val="0"/>
              <w:snapToGrid w:val="0"/>
              <w:ind w:firstLine="454"/>
              <w:rPr>
                <w:b/>
                <w:kern w:val="0"/>
                <w:sz w:val="28"/>
                <w:szCs w:val="28"/>
                <w:u w:val="single"/>
              </w:rPr>
            </w:pPr>
          </w:p>
          <w:p w:rsidR="00FC7ACB" w:rsidRDefault="00FC7ACB">
            <w:pPr>
              <w:widowControl/>
              <w:adjustRightInd w:val="0"/>
              <w:snapToGrid w:val="0"/>
              <w:ind w:firstLine="454"/>
              <w:rPr>
                <w:b/>
                <w:kern w:val="0"/>
                <w:sz w:val="28"/>
                <w:szCs w:val="28"/>
                <w:u w:val="single"/>
              </w:rPr>
            </w:pPr>
          </w:p>
        </w:tc>
      </w:tr>
      <w:tr w:rsidR="00FC7ACB">
        <w:tc>
          <w:tcPr>
            <w:tcW w:w="8522" w:type="dxa"/>
            <w:tcBorders>
              <w:top w:val="single" w:sz="4" w:space="0" w:color="auto"/>
              <w:left w:val="single" w:sz="4" w:space="0" w:color="auto"/>
              <w:bottom w:val="single" w:sz="4" w:space="0" w:color="auto"/>
              <w:right w:val="single" w:sz="4" w:space="0" w:color="auto"/>
            </w:tcBorders>
          </w:tcPr>
          <w:p w:rsidR="00FC7ACB" w:rsidRDefault="007778D3">
            <w:pPr>
              <w:widowControl/>
              <w:adjustRightInd w:val="0"/>
              <w:snapToGrid w:val="0"/>
              <w:spacing w:line="360" w:lineRule="auto"/>
              <w:rPr>
                <w:kern w:val="0"/>
                <w:sz w:val="28"/>
                <w:szCs w:val="28"/>
              </w:rPr>
            </w:pPr>
            <w:r>
              <w:rPr>
                <w:kern w:val="0"/>
                <w:sz w:val="28"/>
                <w:szCs w:val="28"/>
              </w:rPr>
              <w:t>成绩与特色：</w:t>
            </w:r>
          </w:p>
          <w:p w:rsidR="00FC7ACB" w:rsidRDefault="00FC7ACB">
            <w:pPr>
              <w:widowControl/>
              <w:adjustRightInd w:val="0"/>
              <w:snapToGrid w:val="0"/>
              <w:ind w:firstLine="454"/>
              <w:rPr>
                <w:b/>
                <w:kern w:val="0"/>
                <w:sz w:val="28"/>
                <w:szCs w:val="28"/>
                <w:u w:val="single"/>
              </w:rPr>
            </w:pPr>
          </w:p>
          <w:p w:rsidR="00FC7ACB" w:rsidRDefault="00FC7ACB">
            <w:pPr>
              <w:widowControl/>
              <w:adjustRightInd w:val="0"/>
              <w:snapToGrid w:val="0"/>
              <w:ind w:firstLine="454"/>
              <w:rPr>
                <w:b/>
                <w:kern w:val="0"/>
                <w:sz w:val="28"/>
                <w:szCs w:val="28"/>
                <w:u w:val="single"/>
              </w:rPr>
            </w:pPr>
          </w:p>
          <w:p w:rsidR="00FC7ACB" w:rsidRDefault="00FC7ACB">
            <w:pPr>
              <w:widowControl/>
              <w:adjustRightInd w:val="0"/>
              <w:snapToGrid w:val="0"/>
              <w:ind w:firstLine="454"/>
              <w:rPr>
                <w:b/>
                <w:kern w:val="0"/>
                <w:sz w:val="28"/>
                <w:szCs w:val="28"/>
                <w:u w:val="single"/>
              </w:rPr>
            </w:pPr>
          </w:p>
          <w:p w:rsidR="00FC7ACB" w:rsidRDefault="00FC7ACB">
            <w:pPr>
              <w:widowControl/>
              <w:adjustRightInd w:val="0"/>
              <w:snapToGrid w:val="0"/>
              <w:ind w:firstLine="454"/>
              <w:rPr>
                <w:b/>
                <w:kern w:val="0"/>
                <w:sz w:val="28"/>
                <w:szCs w:val="28"/>
                <w:u w:val="single"/>
              </w:rPr>
            </w:pPr>
          </w:p>
          <w:p w:rsidR="00FC7ACB" w:rsidRDefault="00FC7ACB">
            <w:pPr>
              <w:widowControl/>
              <w:adjustRightInd w:val="0"/>
              <w:snapToGrid w:val="0"/>
              <w:ind w:firstLine="454"/>
              <w:rPr>
                <w:b/>
                <w:kern w:val="0"/>
                <w:sz w:val="28"/>
                <w:szCs w:val="28"/>
                <w:u w:val="single"/>
              </w:rPr>
            </w:pPr>
          </w:p>
          <w:p w:rsidR="00FC7ACB" w:rsidRDefault="00FC7ACB">
            <w:pPr>
              <w:widowControl/>
              <w:adjustRightInd w:val="0"/>
              <w:snapToGrid w:val="0"/>
              <w:ind w:firstLine="454"/>
              <w:rPr>
                <w:b/>
                <w:kern w:val="0"/>
                <w:sz w:val="28"/>
                <w:szCs w:val="28"/>
                <w:u w:val="single"/>
              </w:rPr>
            </w:pPr>
          </w:p>
          <w:p w:rsidR="00FC7ACB" w:rsidRDefault="00FC7ACB">
            <w:pPr>
              <w:widowControl/>
              <w:adjustRightInd w:val="0"/>
              <w:snapToGrid w:val="0"/>
              <w:ind w:firstLine="454"/>
              <w:rPr>
                <w:b/>
                <w:kern w:val="0"/>
                <w:sz w:val="28"/>
                <w:szCs w:val="28"/>
                <w:u w:val="single"/>
              </w:rPr>
            </w:pPr>
          </w:p>
          <w:p w:rsidR="00FC7ACB" w:rsidRDefault="00FC7ACB">
            <w:pPr>
              <w:widowControl/>
              <w:adjustRightInd w:val="0"/>
              <w:snapToGrid w:val="0"/>
              <w:ind w:firstLine="454"/>
              <w:rPr>
                <w:b/>
                <w:kern w:val="0"/>
                <w:sz w:val="28"/>
                <w:szCs w:val="28"/>
                <w:u w:val="single"/>
              </w:rPr>
            </w:pPr>
          </w:p>
        </w:tc>
      </w:tr>
      <w:tr w:rsidR="00FC7ACB">
        <w:trPr>
          <w:trHeight w:val="2684"/>
        </w:trPr>
        <w:tc>
          <w:tcPr>
            <w:tcW w:w="8522" w:type="dxa"/>
            <w:tcBorders>
              <w:top w:val="single" w:sz="4" w:space="0" w:color="auto"/>
              <w:left w:val="single" w:sz="4" w:space="0" w:color="auto"/>
              <w:bottom w:val="single" w:sz="4" w:space="0" w:color="auto"/>
              <w:right w:val="single" w:sz="4" w:space="0" w:color="auto"/>
            </w:tcBorders>
          </w:tcPr>
          <w:p w:rsidR="00FC7ACB" w:rsidRDefault="007778D3">
            <w:pPr>
              <w:widowControl/>
              <w:adjustRightInd w:val="0"/>
              <w:snapToGrid w:val="0"/>
              <w:rPr>
                <w:kern w:val="0"/>
                <w:sz w:val="28"/>
                <w:szCs w:val="28"/>
              </w:rPr>
            </w:pPr>
            <w:r>
              <w:rPr>
                <w:kern w:val="0"/>
                <w:sz w:val="28"/>
                <w:szCs w:val="28"/>
              </w:rPr>
              <w:t>问题、原因分析与对策建议：</w:t>
            </w:r>
          </w:p>
          <w:p w:rsidR="00FC7ACB" w:rsidRDefault="00FC7ACB">
            <w:pPr>
              <w:widowControl/>
              <w:adjustRightInd w:val="0"/>
              <w:snapToGrid w:val="0"/>
              <w:ind w:firstLine="454"/>
              <w:rPr>
                <w:b/>
                <w:kern w:val="0"/>
                <w:sz w:val="28"/>
                <w:szCs w:val="28"/>
                <w:u w:val="single"/>
              </w:rPr>
            </w:pPr>
          </w:p>
          <w:p w:rsidR="00FC7ACB" w:rsidRDefault="00FC7ACB">
            <w:pPr>
              <w:widowControl/>
              <w:adjustRightInd w:val="0"/>
              <w:snapToGrid w:val="0"/>
              <w:ind w:firstLine="454"/>
              <w:rPr>
                <w:b/>
                <w:kern w:val="0"/>
                <w:sz w:val="28"/>
                <w:szCs w:val="28"/>
                <w:u w:val="single"/>
              </w:rPr>
            </w:pPr>
          </w:p>
          <w:p w:rsidR="00FC7ACB" w:rsidRDefault="00FC7ACB">
            <w:pPr>
              <w:widowControl/>
              <w:adjustRightInd w:val="0"/>
              <w:snapToGrid w:val="0"/>
              <w:ind w:firstLine="454"/>
              <w:rPr>
                <w:b/>
                <w:kern w:val="0"/>
                <w:sz w:val="28"/>
                <w:szCs w:val="28"/>
                <w:u w:val="single"/>
              </w:rPr>
            </w:pPr>
          </w:p>
          <w:p w:rsidR="00FC7ACB" w:rsidRDefault="00FC7ACB">
            <w:pPr>
              <w:widowControl/>
              <w:adjustRightInd w:val="0"/>
              <w:snapToGrid w:val="0"/>
              <w:ind w:firstLine="454"/>
              <w:rPr>
                <w:b/>
                <w:kern w:val="0"/>
                <w:sz w:val="28"/>
                <w:szCs w:val="28"/>
                <w:u w:val="single"/>
              </w:rPr>
            </w:pPr>
          </w:p>
          <w:p w:rsidR="00FC7ACB" w:rsidRDefault="00FC7ACB">
            <w:pPr>
              <w:widowControl/>
              <w:adjustRightInd w:val="0"/>
              <w:snapToGrid w:val="0"/>
              <w:ind w:firstLine="454"/>
              <w:rPr>
                <w:b/>
                <w:kern w:val="0"/>
                <w:sz w:val="28"/>
                <w:szCs w:val="28"/>
                <w:u w:val="single"/>
              </w:rPr>
            </w:pPr>
          </w:p>
          <w:p w:rsidR="00FC7ACB" w:rsidRDefault="00FC7ACB">
            <w:pPr>
              <w:widowControl/>
              <w:adjustRightInd w:val="0"/>
              <w:snapToGrid w:val="0"/>
              <w:ind w:firstLine="454"/>
              <w:rPr>
                <w:b/>
                <w:kern w:val="0"/>
                <w:sz w:val="28"/>
                <w:szCs w:val="28"/>
                <w:u w:val="single"/>
              </w:rPr>
            </w:pPr>
          </w:p>
          <w:p w:rsidR="00FC7ACB" w:rsidRDefault="00FC7ACB">
            <w:pPr>
              <w:widowControl/>
              <w:adjustRightInd w:val="0"/>
              <w:snapToGrid w:val="0"/>
              <w:ind w:firstLine="454"/>
              <w:rPr>
                <w:b/>
                <w:kern w:val="0"/>
                <w:sz w:val="28"/>
                <w:szCs w:val="28"/>
                <w:u w:val="single"/>
              </w:rPr>
            </w:pPr>
          </w:p>
          <w:p w:rsidR="00FC7ACB" w:rsidRDefault="00FC7ACB">
            <w:pPr>
              <w:widowControl/>
              <w:adjustRightInd w:val="0"/>
              <w:snapToGrid w:val="0"/>
              <w:ind w:firstLine="454"/>
              <w:rPr>
                <w:b/>
                <w:kern w:val="0"/>
                <w:sz w:val="28"/>
                <w:szCs w:val="28"/>
                <w:u w:val="single"/>
              </w:rPr>
            </w:pPr>
          </w:p>
          <w:p w:rsidR="00FC7ACB" w:rsidRDefault="00FC7ACB">
            <w:pPr>
              <w:widowControl/>
              <w:adjustRightInd w:val="0"/>
              <w:snapToGrid w:val="0"/>
              <w:ind w:firstLine="454"/>
              <w:rPr>
                <w:b/>
                <w:kern w:val="0"/>
                <w:sz w:val="28"/>
                <w:szCs w:val="28"/>
                <w:u w:val="single"/>
              </w:rPr>
            </w:pPr>
          </w:p>
          <w:p w:rsidR="00FC7ACB" w:rsidRDefault="00FC7ACB">
            <w:pPr>
              <w:widowControl/>
              <w:adjustRightInd w:val="0"/>
              <w:snapToGrid w:val="0"/>
              <w:ind w:firstLine="454"/>
              <w:rPr>
                <w:b/>
                <w:kern w:val="0"/>
                <w:sz w:val="28"/>
                <w:szCs w:val="28"/>
                <w:u w:val="single"/>
              </w:rPr>
            </w:pPr>
          </w:p>
        </w:tc>
      </w:tr>
    </w:tbl>
    <w:p w:rsidR="00FC7ACB" w:rsidRDefault="00FC7ACB">
      <w:pPr>
        <w:widowControl/>
        <w:adjustRightInd w:val="0"/>
        <w:snapToGrid w:val="0"/>
        <w:ind w:firstLine="454"/>
        <w:rPr>
          <w:b/>
          <w:kern w:val="0"/>
          <w:sz w:val="28"/>
          <w:szCs w:val="28"/>
          <w:u w:val="single"/>
        </w:rPr>
      </w:pPr>
    </w:p>
    <w:p w:rsidR="00FC7ACB" w:rsidRDefault="007778D3">
      <w:pPr>
        <w:adjustRightInd w:val="0"/>
        <w:snapToGrid w:val="0"/>
        <w:spacing w:beforeLines="50" w:before="156"/>
        <w:ind w:firstLine="454"/>
        <w:rPr>
          <w:b/>
          <w:sz w:val="28"/>
          <w:szCs w:val="28"/>
        </w:rPr>
      </w:pPr>
      <w:r>
        <w:rPr>
          <w:b/>
          <w:sz w:val="28"/>
          <w:szCs w:val="28"/>
        </w:rPr>
        <w:t>专家（签名）：</w:t>
      </w:r>
      <w:r>
        <w:rPr>
          <w:b/>
          <w:sz w:val="28"/>
          <w:szCs w:val="28"/>
          <w:u w:val="single"/>
        </w:rPr>
        <w:t xml:space="preserve">       </w:t>
      </w:r>
      <w:r>
        <w:rPr>
          <w:b/>
          <w:sz w:val="28"/>
          <w:szCs w:val="28"/>
        </w:rPr>
        <w:t xml:space="preserve">         </w:t>
      </w:r>
      <w:r>
        <w:rPr>
          <w:b/>
          <w:sz w:val="28"/>
          <w:szCs w:val="28"/>
          <w:u w:val="single"/>
        </w:rPr>
        <w:t xml:space="preserve">     </w:t>
      </w:r>
      <w:r>
        <w:rPr>
          <w:b/>
          <w:sz w:val="28"/>
          <w:szCs w:val="28"/>
        </w:rPr>
        <w:t xml:space="preserve"> </w:t>
      </w:r>
      <w:r>
        <w:rPr>
          <w:b/>
          <w:sz w:val="28"/>
          <w:szCs w:val="28"/>
        </w:rPr>
        <w:t>年</w:t>
      </w:r>
      <w:r>
        <w:rPr>
          <w:b/>
          <w:sz w:val="28"/>
          <w:szCs w:val="28"/>
        </w:rPr>
        <w:t xml:space="preserve"> </w:t>
      </w:r>
      <w:r>
        <w:rPr>
          <w:b/>
          <w:sz w:val="28"/>
          <w:szCs w:val="28"/>
          <w:u w:val="single"/>
        </w:rPr>
        <w:t xml:space="preserve">    </w:t>
      </w:r>
      <w:r>
        <w:rPr>
          <w:b/>
          <w:sz w:val="28"/>
          <w:szCs w:val="28"/>
        </w:rPr>
        <w:t xml:space="preserve"> </w:t>
      </w:r>
      <w:r>
        <w:rPr>
          <w:b/>
          <w:sz w:val="28"/>
          <w:szCs w:val="28"/>
        </w:rPr>
        <w:t>月</w:t>
      </w:r>
      <w:r>
        <w:rPr>
          <w:b/>
          <w:sz w:val="28"/>
          <w:szCs w:val="28"/>
        </w:rPr>
        <w:t xml:space="preserve"> </w:t>
      </w:r>
      <w:r>
        <w:rPr>
          <w:b/>
          <w:sz w:val="28"/>
          <w:szCs w:val="28"/>
          <w:u w:val="single"/>
        </w:rPr>
        <w:t xml:space="preserve">    </w:t>
      </w:r>
      <w:r>
        <w:rPr>
          <w:b/>
          <w:sz w:val="28"/>
          <w:szCs w:val="28"/>
        </w:rPr>
        <w:t>日</w:t>
      </w:r>
    </w:p>
    <w:p w:rsidR="00FC7ACB" w:rsidRDefault="007778D3">
      <w:pPr>
        <w:adjustRightInd w:val="0"/>
        <w:snapToGrid w:val="0"/>
        <w:spacing w:line="560" w:lineRule="exact"/>
        <w:ind w:firstLine="454"/>
        <w:jc w:val="center"/>
        <w:rPr>
          <w:rFonts w:eastAsia="黑体"/>
          <w:b/>
          <w:kern w:val="0"/>
          <w:sz w:val="28"/>
          <w:szCs w:val="28"/>
        </w:rPr>
      </w:pPr>
      <w:r>
        <w:rPr>
          <w:sz w:val="28"/>
          <w:szCs w:val="28"/>
        </w:rPr>
        <w:br w:type="page"/>
      </w:r>
      <w:r>
        <w:rPr>
          <w:rFonts w:eastAsia="黑体"/>
          <w:b/>
          <w:sz w:val="28"/>
          <w:szCs w:val="28"/>
        </w:rPr>
        <w:lastRenderedPageBreak/>
        <w:t>表</w:t>
      </w:r>
      <w:r>
        <w:rPr>
          <w:rFonts w:eastAsia="黑体"/>
          <w:b/>
          <w:sz w:val="28"/>
          <w:szCs w:val="28"/>
        </w:rPr>
        <w:t xml:space="preserve">5  </w:t>
      </w:r>
      <w:r>
        <w:rPr>
          <w:rFonts w:eastAsia="黑体"/>
          <w:b/>
          <w:sz w:val="28"/>
          <w:szCs w:val="28"/>
        </w:rPr>
        <w:t>课程标准解读表</w:t>
      </w:r>
    </w:p>
    <w:p w:rsidR="00FC7ACB" w:rsidRDefault="00FC7ACB">
      <w:pPr>
        <w:adjustRightInd w:val="0"/>
        <w:snapToGrid w:val="0"/>
        <w:ind w:firstLineChars="50" w:firstLine="141"/>
        <w:rPr>
          <w:b/>
          <w:sz w:val="28"/>
          <w:szCs w:val="28"/>
        </w:rPr>
      </w:pPr>
    </w:p>
    <w:p w:rsidR="00FC7ACB" w:rsidRDefault="007778D3">
      <w:pPr>
        <w:adjustRightInd w:val="0"/>
        <w:snapToGrid w:val="0"/>
        <w:spacing w:line="360" w:lineRule="auto"/>
        <w:ind w:firstLineChars="50" w:firstLine="141"/>
        <w:rPr>
          <w:b/>
          <w:sz w:val="28"/>
          <w:szCs w:val="28"/>
          <w:u w:val="single"/>
        </w:rPr>
      </w:pPr>
      <w:r>
        <w:rPr>
          <w:b/>
          <w:sz w:val="28"/>
          <w:szCs w:val="28"/>
        </w:rPr>
        <w:t>学校名称：</w:t>
      </w:r>
      <w:r>
        <w:rPr>
          <w:b/>
          <w:sz w:val="28"/>
          <w:szCs w:val="28"/>
          <w:u w:val="single"/>
        </w:rPr>
        <w:t xml:space="preserve">          </w:t>
      </w:r>
      <w:r>
        <w:rPr>
          <w:b/>
          <w:sz w:val="28"/>
          <w:szCs w:val="28"/>
        </w:rPr>
        <w:t xml:space="preserve">  </w:t>
      </w:r>
      <w:r>
        <w:rPr>
          <w:b/>
          <w:sz w:val="28"/>
          <w:szCs w:val="28"/>
        </w:rPr>
        <w:t>课程名称：</w:t>
      </w:r>
      <w:r>
        <w:rPr>
          <w:b/>
          <w:sz w:val="28"/>
          <w:szCs w:val="28"/>
          <w:u w:val="single"/>
        </w:rPr>
        <w:t xml:space="preserve">             </w:t>
      </w:r>
      <w:r>
        <w:rPr>
          <w:b/>
          <w:sz w:val="28"/>
          <w:szCs w:val="28"/>
        </w:rPr>
        <w:t>所属专业：</w:t>
      </w:r>
      <w:r>
        <w:rPr>
          <w:b/>
          <w:sz w:val="28"/>
          <w:szCs w:val="28"/>
          <w:u w:val="single"/>
        </w:rPr>
        <w:t xml:space="preserve">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FC7ACB">
        <w:trPr>
          <w:trHeight w:val="9336"/>
          <w:jc w:val="center"/>
        </w:trPr>
        <w:tc>
          <w:tcPr>
            <w:tcW w:w="9039" w:type="dxa"/>
            <w:tcBorders>
              <w:top w:val="single" w:sz="4" w:space="0" w:color="auto"/>
              <w:left w:val="single" w:sz="4" w:space="0" w:color="auto"/>
              <w:bottom w:val="single" w:sz="4" w:space="0" w:color="auto"/>
              <w:right w:val="single" w:sz="4" w:space="0" w:color="auto"/>
            </w:tcBorders>
          </w:tcPr>
          <w:p w:rsidR="00FC7ACB" w:rsidRDefault="00FC7ACB">
            <w:pPr>
              <w:adjustRightInd w:val="0"/>
              <w:snapToGrid w:val="0"/>
              <w:ind w:firstLine="454"/>
              <w:rPr>
                <w:sz w:val="28"/>
                <w:szCs w:val="28"/>
              </w:rPr>
            </w:pPr>
          </w:p>
          <w:p w:rsidR="00FC7ACB" w:rsidRDefault="007778D3">
            <w:pPr>
              <w:widowControl/>
              <w:adjustRightInd w:val="0"/>
              <w:snapToGrid w:val="0"/>
              <w:rPr>
                <w:kern w:val="0"/>
                <w:sz w:val="28"/>
                <w:szCs w:val="28"/>
              </w:rPr>
            </w:pPr>
            <w:r>
              <w:rPr>
                <w:kern w:val="0"/>
                <w:sz w:val="28"/>
                <w:szCs w:val="28"/>
              </w:rPr>
              <w:t>课程标准建设基本情况：</w:t>
            </w:r>
          </w:p>
          <w:p w:rsidR="00FC7ACB" w:rsidRDefault="00FC7ACB">
            <w:pPr>
              <w:adjustRightInd w:val="0"/>
              <w:snapToGrid w:val="0"/>
              <w:spacing w:line="360" w:lineRule="auto"/>
              <w:ind w:firstLineChars="200" w:firstLine="560"/>
              <w:rPr>
                <w:sz w:val="28"/>
                <w:szCs w:val="28"/>
              </w:rPr>
            </w:pPr>
          </w:p>
          <w:p w:rsidR="00FC7ACB" w:rsidRDefault="00FC7ACB">
            <w:pPr>
              <w:adjustRightInd w:val="0"/>
              <w:snapToGrid w:val="0"/>
              <w:spacing w:line="360" w:lineRule="auto"/>
              <w:ind w:firstLineChars="200" w:firstLine="560"/>
              <w:rPr>
                <w:sz w:val="28"/>
                <w:szCs w:val="28"/>
              </w:rPr>
            </w:pPr>
          </w:p>
          <w:p w:rsidR="00FC7ACB" w:rsidRDefault="00FC7ACB">
            <w:pPr>
              <w:adjustRightInd w:val="0"/>
              <w:snapToGrid w:val="0"/>
              <w:spacing w:line="360" w:lineRule="auto"/>
              <w:ind w:firstLine="454"/>
              <w:rPr>
                <w:sz w:val="28"/>
                <w:szCs w:val="28"/>
              </w:rPr>
            </w:pPr>
          </w:p>
          <w:p w:rsidR="00FC7ACB" w:rsidRDefault="00FC7ACB">
            <w:pPr>
              <w:adjustRightInd w:val="0"/>
              <w:snapToGrid w:val="0"/>
              <w:spacing w:line="360" w:lineRule="auto"/>
              <w:rPr>
                <w:sz w:val="28"/>
                <w:szCs w:val="28"/>
              </w:rPr>
            </w:pPr>
          </w:p>
          <w:p w:rsidR="00FC7ACB" w:rsidRDefault="007778D3">
            <w:pPr>
              <w:adjustRightInd w:val="0"/>
              <w:snapToGrid w:val="0"/>
              <w:spacing w:line="360" w:lineRule="auto"/>
              <w:rPr>
                <w:sz w:val="28"/>
                <w:szCs w:val="28"/>
              </w:rPr>
            </w:pPr>
            <w:r>
              <w:rPr>
                <w:sz w:val="28"/>
                <w:szCs w:val="28"/>
              </w:rPr>
              <w:t>亮点和特色：</w:t>
            </w:r>
          </w:p>
          <w:p w:rsidR="00FC7ACB" w:rsidRDefault="00FC7ACB">
            <w:pPr>
              <w:adjustRightInd w:val="0"/>
              <w:snapToGrid w:val="0"/>
              <w:spacing w:line="360" w:lineRule="auto"/>
              <w:rPr>
                <w:sz w:val="28"/>
                <w:szCs w:val="28"/>
              </w:rPr>
            </w:pPr>
          </w:p>
          <w:p w:rsidR="00FC7ACB" w:rsidRDefault="00FC7ACB">
            <w:pPr>
              <w:adjustRightInd w:val="0"/>
              <w:snapToGrid w:val="0"/>
              <w:spacing w:line="360" w:lineRule="auto"/>
              <w:rPr>
                <w:sz w:val="28"/>
                <w:szCs w:val="28"/>
              </w:rPr>
            </w:pPr>
          </w:p>
          <w:p w:rsidR="00FC7ACB" w:rsidRDefault="00FC7ACB">
            <w:pPr>
              <w:adjustRightInd w:val="0"/>
              <w:snapToGrid w:val="0"/>
              <w:spacing w:line="360" w:lineRule="auto"/>
              <w:ind w:firstLine="454"/>
              <w:rPr>
                <w:sz w:val="28"/>
                <w:szCs w:val="28"/>
              </w:rPr>
            </w:pPr>
          </w:p>
          <w:p w:rsidR="00FC7ACB" w:rsidRDefault="007778D3">
            <w:pPr>
              <w:adjustRightInd w:val="0"/>
              <w:snapToGrid w:val="0"/>
              <w:spacing w:line="360" w:lineRule="auto"/>
              <w:rPr>
                <w:sz w:val="28"/>
                <w:szCs w:val="28"/>
              </w:rPr>
            </w:pPr>
            <w:r>
              <w:rPr>
                <w:sz w:val="28"/>
                <w:szCs w:val="28"/>
              </w:rPr>
              <w:t>问题与建议：</w:t>
            </w:r>
          </w:p>
          <w:p w:rsidR="00FC7ACB" w:rsidRDefault="00FC7ACB">
            <w:pPr>
              <w:adjustRightInd w:val="0"/>
              <w:snapToGrid w:val="0"/>
              <w:spacing w:line="360" w:lineRule="auto"/>
              <w:ind w:firstLineChars="200" w:firstLine="560"/>
              <w:rPr>
                <w:sz w:val="28"/>
                <w:szCs w:val="28"/>
              </w:rPr>
            </w:pPr>
          </w:p>
        </w:tc>
      </w:tr>
    </w:tbl>
    <w:p w:rsidR="00FC7ACB" w:rsidRDefault="00FC7ACB">
      <w:pPr>
        <w:adjustRightInd w:val="0"/>
        <w:snapToGrid w:val="0"/>
        <w:ind w:firstLine="454"/>
        <w:rPr>
          <w:sz w:val="28"/>
          <w:szCs w:val="28"/>
        </w:rPr>
      </w:pPr>
    </w:p>
    <w:p w:rsidR="00FC7ACB" w:rsidRDefault="007778D3">
      <w:pPr>
        <w:adjustRightInd w:val="0"/>
        <w:snapToGrid w:val="0"/>
        <w:ind w:firstLine="454"/>
        <w:rPr>
          <w:b/>
          <w:sz w:val="28"/>
          <w:szCs w:val="28"/>
        </w:rPr>
      </w:pPr>
      <w:r>
        <w:rPr>
          <w:b/>
          <w:sz w:val="28"/>
          <w:szCs w:val="28"/>
        </w:rPr>
        <w:t>专家（签名）：</w:t>
      </w:r>
      <w:r>
        <w:rPr>
          <w:b/>
          <w:sz w:val="28"/>
          <w:szCs w:val="28"/>
          <w:u w:val="single"/>
        </w:rPr>
        <w:t xml:space="preserve">            </w:t>
      </w:r>
      <w:r>
        <w:rPr>
          <w:b/>
          <w:sz w:val="28"/>
          <w:szCs w:val="28"/>
        </w:rPr>
        <w:t xml:space="preserve">          </w:t>
      </w:r>
      <w:r>
        <w:rPr>
          <w:b/>
          <w:sz w:val="28"/>
          <w:szCs w:val="28"/>
          <w:u w:val="single"/>
        </w:rPr>
        <w:t xml:space="preserve">       </w:t>
      </w:r>
      <w:r>
        <w:rPr>
          <w:b/>
          <w:sz w:val="28"/>
          <w:szCs w:val="28"/>
        </w:rPr>
        <w:t>年</w:t>
      </w:r>
      <w:r>
        <w:rPr>
          <w:b/>
          <w:sz w:val="28"/>
          <w:szCs w:val="28"/>
          <w:u w:val="single"/>
        </w:rPr>
        <w:t xml:space="preserve">     </w:t>
      </w:r>
      <w:r>
        <w:rPr>
          <w:b/>
          <w:sz w:val="28"/>
          <w:szCs w:val="28"/>
        </w:rPr>
        <w:t>月</w:t>
      </w:r>
      <w:r>
        <w:rPr>
          <w:b/>
          <w:sz w:val="28"/>
          <w:szCs w:val="28"/>
          <w:u w:val="single"/>
        </w:rPr>
        <w:t xml:space="preserve">    </w:t>
      </w:r>
      <w:r>
        <w:rPr>
          <w:b/>
          <w:sz w:val="28"/>
          <w:szCs w:val="28"/>
        </w:rPr>
        <w:t>日</w:t>
      </w:r>
    </w:p>
    <w:p w:rsidR="00FC7ACB" w:rsidRDefault="00FC7ACB">
      <w:pPr>
        <w:adjustRightInd w:val="0"/>
        <w:snapToGrid w:val="0"/>
        <w:spacing w:line="560" w:lineRule="exact"/>
        <w:ind w:firstLine="454"/>
        <w:jc w:val="center"/>
        <w:rPr>
          <w:rFonts w:eastAsia="黑体"/>
          <w:b/>
          <w:sz w:val="28"/>
          <w:szCs w:val="28"/>
        </w:rPr>
      </w:pPr>
    </w:p>
    <w:p w:rsidR="00FC7ACB" w:rsidRDefault="00FC7ACB">
      <w:pPr>
        <w:adjustRightInd w:val="0"/>
        <w:snapToGrid w:val="0"/>
        <w:spacing w:line="560" w:lineRule="exact"/>
        <w:ind w:firstLine="454"/>
        <w:jc w:val="center"/>
        <w:rPr>
          <w:rFonts w:eastAsia="黑体"/>
          <w:b/>
          <w:sz w:val="28"/>
          <w:szCs w:val="28"/>
        </w:rPr>
      </w:pPr>
    </w:p>
    <w:p w:rsidR="00FC7ACB" w:rsidRDefault="00FC7ACB">
      <w:pPr>
        <w:adjustRightInd w:val="0"/>
        <w:snapToGrid w:val="0"/>
        <w:spacing w:line="560" w:lineRule="exact"/>
        <w:ind w:firstLine="454"/>
        <w:jc w:val="center"/>
        <w:rPr>
          <w:rFonts w:eastAsia="黑体"/>
          <w:b/>
          <w:sz w:val="28"/>
          <w:szCs w:val="28"/>
        </w:rPr>
      </w:pPr>
    </w:p>
    <w:p w:rsidR="00FC7ACB" w:rsidRDefault="00FC7ACB">
      <w:pPr>
        <w:adjustRightInd w:val="0"/>
        <w:snapToGrid w:val="0"/>
        <w:spacing w:line="560" w:lineRule="exact"/>
        <w:ind w:firstLine="454"/>
        <w:jc w:val="center"/>
        <w:rPr>
          <w:rFonts w:eastAsia="黑体"/>
          <w:b/>
          <w:sz w:val="28"/>
          <w:szCs w:val="28"/>
        </w:rPr>
      </w:pPr>
    </w:p>
    <w:p w:rsidR="00FC7ACB" w:rsidRDefault="007778D3">
      <w:pPr>
        <w:adjustRightInd w:val="0"/>
        <w:snapToGrid w:val="0"/>
        <w:spacing w:line="560" w:lineRule="exact"/>
        <w:ind w:firstLine="454"/>
        <w:jc w:val="center"/>
        <w:rPr>
          <w:rFonts w:eastAsia="黑体"/>
          <w:b/>
          <w:kern w:val="0"/>
          <w:sz w:val="28"/>
          <w:szCs w:val="28"/>
        </w:rPr>
      </w:pPr>
      <w:r>
        <w:rPr>
          <w:rFonts w:eastAsia="黑体"/>
          <w:b/>
          <w:sz w:val="28"/>
          <w:szCs w:val="28"/>
        </w:rPr>
        <w:lastRenderedPageBreak/>
        <w:t>表</w:t>
      </w:r>
      <w:r>
        <w:rPr>
          <w:rFonts w:eastAsia="黑体"/>
          <w:b/>
          <w:sz w:val="28"/>
          <w:szCs w:val="28"/>
        </w:rPr>
        <w:t xml:space="preserve">6  </w:t>
      </w:r>
      <w:r>
        <w:rPr>
          <w:rFonts w:eastAsia="黑体"/>
          <w:b/>
          <w:sz w:val="28"/>
          <w:szCs w:val="28"/>
        </w:rPr>
        <w:t>说课（听课）记录表</w:t>
      </w:r>
    </w:p>
    <w:p w:rsidR="00FC7ACB" w:rsidRDefault="00FC7ACB">
      <w:pPr>
        <w:adjustRightInd w:val="0"/>
        <w:snapToGrid w:val="0"/>
        <w:ind w:firstLineChars="50" w:firstLine="141"/>
        <w:rPr>
          <w:b/>
          <w:sz w:val="28"/>
          <w:szCs w:val="28"/>
        </w:rPr>
      </w:pPr>
    </w:p>
    <w:p w:rsidR="00FC7ACB" w:rsidRDefault="007778D3">
      <w:pPr>
        <w:adjustRightInd w:val="0"/>
        <w:snapToGrid w:val="0"/>
        <w:spacing w:line="360" w:lineRule="auto"/>
        <w:ind w:firstLineChars="50" w:firstLine="141"/>
        <w:rPr>
          <w:b/>
          <w:sz w:val="28"/>
          <w:szCs w:val="28"/>
          <w:u w:val="single"/>
        </w:rPr>
      </w:pPr>
      <w:r>
        <w:rPr>
          <w:b/>
          <w:sz w:val="28"/>
          <w:szCs w:val="28"/>
        </w:rPr>
        <w:t>学校名称：</w:t>
      </w:r>
      <w:r>
        <w:rPr>
          <w:b/>
          <w:sz w:val="28"/>
          <w:szCs w:val="28"/>
          <w:u w:val="single"/>
        </w:rPr>
        <w:t xml:space="preserve">          </w:t>
      </w:r>
      <w:r>
        <w:rPr>
          <w:b/>
          <w:sz w:val="28"/>
          <w:szCs w:val="28"/>
        </w:rPr>
        <w:t xml:space="preserve">  </w:t>
      </w:r>
      <w:r>
        <w:rPr>
          <w:b/>
          <w:sz w:val="28"/>
          <w:szCs w:val="28"/>
        </w:rPr>
        <w:t>课程名称：</w:t>
      </w:r>
      <w:r>
        <w:rPr>
          <w:b/>
          <w:sz w:val="28"/>
          <w:szCs w:val="28"/>
          <w:u w:val="single"/>
        </w:rPr>
        <w:t xml:space="preserve">                 </w:t>
      </w:r>
    </w:p>
    <w:p w:rsidR="00FC7ACB" w:rsidRDefault="007778D3">
      <w:pPr>
        <w:adjustRightInd w:val="0"/>
        <w:snapToGrid w:val="0"/>
        <w:spacing w:line="360" w:lineRule="auto"/>
        <w:ind w:firstLineChars="50" w:firstLine="141"/>
        <w:rPr>
          <w:b/>
          <w:sz w:val="28"/>
          <w:szCs w:val="28"/>
        </w:rPr>
      </w:pPr>
      <w:r>
        <w:rPr>
          <w:b/>
          <w:sz w:val="28"/>
          <w:szCs w:val="28"/>
        </w:rPr>
        <w:t>所属专业：</w:t>
      </w:r>
      <w:r>
        <w:rPr>
          <w:b/>
          <w:sz w:val="28"/>
          <w:szCs w:val="28"/>
          <w:u w:val="single"/>
        </w:rPr>
        <w:t xml:space="preserve">         </w:t>
      </w:r>
      <w:r>
        <w:rPr>
          <w:b/>
          <w:sz w:val="28"/>
          <w:szCs w:val="28"/>
        </w:rPr>
        <w:t xml:space="preserve"> </w:t>
      </w:r>
      <w:r>
        <w:rPr>
          <w:b/>
          <w:sz w:val="28"/>
          <w:szCs w:val="28"/>
        </w:rPr>
        <w:t>教师姓名：</w:t>
      </w:r>
      <w:r>
        <w:rPr>
          <w:b/>
          <w:sz w:val="28"/>
          <w:szCs w:val="28"/>
          <w:u w:val="single"/>
        </w:rPr>
        <w:t xml:space="preserve">        </w:t>
      </w:r>
      <w:r>
        <w:rPr>
          <w:b/>
          <w:sz w:val="28"/>
          <w:szCs w:val="28"/>
        </w:rPr>
        <w:t>职称</w:t>
      </w:r>
      <w:r>
        <w:rPr>
          <w:b/>
          <w:sz w:val="28"/>
          <w:szCs w:val="28"/>
          <w:u w:val="single"/>
        </w:rPr>
        <w:t xml:space="preserve">      </w:t>
      </w:r>
      <w:r>
        <w:rPr>
          <w:b/>
          <w:sz w:val="28"/>
          <w:szCs w:val="28"/>
        </w:rPr>
        <w:t>类型</w:t>
      </w:r>
      <w:r>
        <w:rPr>
          <w:b/>
          <w:sz w:val="28"/>
          <w:szCs w:val="28"/>
          <w:vertAlign w:val="superscript"/>
        </w:rPr>
        <w:fldChar w:fldCharType="begin"/>
      </w:r>
      <w:r>
        <w:rPr>
          <w:b/>
          <w:sz w:val="28"/>
          <w:szCs w:val="28"/>
          <w:vertAlign w:val="superscript"/>
        </w:rPr>
        <w:instrText xml:space="preserve"> = 1 \* GB3 </w:instrText>
      </w:r>
      <w:r>
        <w:rPr>
          <w:b/>
          <w:sz w:val="28"/>
          <w:szCs w:val="28"/>
          <w:vertAlign w:val="superscript"/>
        </w:rPr>
        <w:fldChar w:fldCharType="separate"/>
      </w:r>
      <w:r>
        <w:rPr>
          <w:rFonts w:ascii="宋体" w:hAnsi="宋体" w:cs="宋体" w:hint="eastAsia"/>
          <w:b/>
          <w:sz w:val="28"/>
          <w:szCs w:val="28"/>
          <w:vertAlign w:val="superscript"/>
        </w:rPr>
        <w:t>①</w:t>
      </w:r>
      <w:r>
        <w:rPr>
          <w:b/>
          <w:sz w:val="28"/>
          <w:szCs w:val="28"/>
          <w:vertAlign w:val="superscript"/>
        </w:rPr>
        <w:fldChar w:fldCharType="end"/>
      </w:r>
      <w:r>
        <w:rPr>
          <w:b/>
          <w:sz w:val="28"/>
          <w:szCs w:val="28"/>
          <w:u w:val="single"/>
        </w:rPr>
        <w:t xml:space="preserve">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FC7ACB">
        <w:trPr>
          <w:trHeight w:val="8791"/>
          <w:jc w:val="center"/>
        </w:trPr>
        <w:tc>
          <w:tcPr>
            <w:tcW w:w="9039" w:type="dxa"/>
            <w:tcBorders>
              <w:top w:val="single" w:sz="4" w:space="0" w:color="auto"/>
              <w:left w:val="single" w:sz="4" w:space="0" w:color="auto"/>
              <w:bottom w:val="single" w:sz="4" w:space="0" w:color="auto"/>
              <w:right w:val="single" w:sz="4" w:space="0" w:color="auto"/>
            </w:tcBorders>
          </w:tcPr>
          <w:p w:rsidR="00FC7ACB" w:rsidRDefault="00FC7ACB">
            <w:pPr>
              <w:adjustRightInd w:val="0"/>
              <w:snapToGrid w:val="0"/>
              <w:ind w:firstLine="454"/>
              <w:rPr>
                <w:sz w:val="28"/>
                <w:szCs w:val="28"/>
              </w:rPr>
            </w:pPr>
          </w:p>
          <w:p w:rsidR="00FC7ACB" w:rsidRDefault="007778D3">
            <w:pPr>
              <w:adjustRightInd w:val="0"/>
              <w:snapToGrid w:val="0"/>
              <w:rPr>
                <w:sz w:val="28"/>
                <w:szCs w:val="28"/>
              </w:rPr>
            </w:pPr>
            <w:r>
              <w:rPr>
                <w:sz w:val="28"/>
                <w:szCs w:val="28"/>
              </w:rPr>
              <w:t>主要内容：</w:t>
            </w:r>
          </w:p>
          <w:p w:rsidR="00FC7ACB" w:rsidRDefault="00FC7ACB">
            <w:pPr>
              <w:adjustRightInd w:val="0"/>
              <w:snapToGrid w:val="0"/>
              <w:spacing w:line="360" w:lineRule="auto"/>
              <w:ind w:firstLineChars="200" w:firstLine="560"/>
              <w:rPr>
                <w:sz w:val="28"/>
                <w:szCs w:val="28"/>
              </w:rPr>
            </w:pPr>
          </w:p>
          <w:p w:rsidR="00FC7ACB" w:rsidRDefault="00FC7ACB">
            <w:pPr>
              <w:adjustRightInd w:val="0"/>
              <w:snapToGrid w:val="0"/>
              <w:spacing w:line="360" w:lineRule="auto"/>
              <w:ind w:firstLine="454"/>
              <w:rPr>
                <w:sz w:val="28"/>
                <w:szCs w:val="28"/>
              </w:rPr>
            </w:pPr>
          </w:p>
          <w:p w:rsidR="00FC7ACB" w:rsidRDefault="007778D3">
            <w:pPr>
              <w:adjustRightInd w:val="0"/>
              <w:snapToGrid w:val="0"/>
              <w:spacing w:line="360" w:lineRule="auto"/>
              <w:rPr>
                <w:sz w:val="28"/>
                <w:szCs w:val="28"/>
              </w:rPr>
            </w:pPr>
            <w:r>
              <w:rPr>
                <w:sz w:val="28"/>
                <w:szCs w:val="28"/>
              </w:rPr>
              <w:t>简要评价：</w:t>
            </w:r>
          </w:p>
          <w:p w:rsidR="00FC7ACB" w:rsidRDefault="00FC7ACB">
            <w:pPr>
              <w:adjustRightInd w:val="0"/>
              <w:snapToGrid w:val="0"/>
              <w:spacing w:line="360" w:lineRule="auto"/>
              <w:ind w:firstLine="454"/>
              <w:rPr>
                <w:sz w:val="28"/>
                <w:szCs w:val="28"/>
              </w:rPr>
            </w:pPr>
          </w:p>
          <w:p w:rsidR="00FC7ACB" w:rsidRDefault="00FC7ACB">
            <w:pPr>
              <w:adjustRightInd w:val="0"/>
              <w:snapToGrid w:val="0"/>
              <w:spacing w:line="360" w:lineRule="auto"/>
              <w:ind w:firstLine="454"/>
              <w:rPr>
                <w:sz w:val="28"/>
                <w:szCs w:val="28"/>
              </w:rPr>
            </w:pPr>
          </w:p>
          <w:p w:rsidR="00FC7ACB" w:rsidRDefault="00FC7ACB">
            <w:pPr>
              <w:adjustRightInd w:val="0"/>
              <w:snapToGrid w:val="0"/>
              <w:spacing w:line="360" w:lineRule="auto"/>
              <w:ind w:firstLine="454"/>
              <w:rPr>
                <w:sz w:val="28"/>
                <w:szCs w:val="28"/>
              </w:rPr>
            </w:pPr>
          </w:p>
          <w:p w:rsidR="00FC7ACB" w:rsidRDefault="00FC7ACB">
            <w:pPr>
              <w:adjustRightInd w:val="0"/>
              <w:snapToGrid w:val="0"/>
              <w:spacing w:line="360" w:lineRule="auto"/>
              <w:ind w:firstLine="454"/>
              <w:rPr>
                <w:sz w:val="28"/>
                <w:szCs w:val="28"/>
              </w:rPr>
            </w:pPr>
          </w:p>
          <w:p w:rsidR="00FC7ACB" w:rsidRDefault="007778D3">
            <w:pPr>
              <w:adjustRightInd w:val="0"/>
              <w:snapToGrid w:val="0"/>
              <w:spacing w:line="360" w:lineRule="auto"/>
              <w:rPr>
                <w:sz w:val="28"/>
                <w:szCs w:val="28"/>
              </w:rPr>
            </w:pPr>
            <w:r>
              <w:rPr>
                <w:sz w:val="28"/>
                <w:szCs w:val="28"/>
              </w:rPr>
              <w:t>问题与建议：</w:t>
            </w:r>
          </w:p>
          <w:p w:rsidR="00FC7ACB" w:rsidRDefault="00FC7ACB">
            <w:pPr>
              <w:adjustRightInd w:val="0"/>
              <w:snapToGrid w:val="0"/>
              <w:spacing w:line="360" w:lineRule="auto"/>
              <w:ind w:firstLineChars="200" w:firstLine="560"/>
              <w:rPr>
                <w:sz w:val="28"/>
                <w:szCs w:val="28"/>
              </w:rPr>
            </w:pPr>
          </w:p>
        </w:tc>
      </w:tr>
    </w:tbl>
    <w:p w:rsidR="00FC7ACB" w:rsidRDefault="007778D3">
      <w:pPr>
        <w:adjustRightInd w:val="0"/>
        <w:snapToGrid w:val="0"/>
        <w:ind w:firstLine="454"/>
        <w:rPr>
          <w:sz w:val="28"/>
          <w:szCs w:val="28"/>
        </w:rPr>
      </w:pPr>
      <w:r>
        <w:rPr>
          <w:b/>
          <w:sz w:val="28"/>
          <w:szCs w:val="28"/>
        </w:rPr>
        <w:fldChar w:fldCharType="begin"/>
      </w:r>
      <w:r>
        <w:rPr>
          <w:b/>
          <w:sz w:val="28"/>
          <w:szCs w:val="28"/>
        </w:rPr>
        <w:instrText xml:space="preserve"> = 1 \* GB3 </w:instrText>
      </w:r>
      <w:r>
        <w:rPr>
          <w:b/>
          <w:sz w:val="28"/>
          <w:szCs w:val="28"/>
        </w:rPr>
        <w:fldChar w:fldCharType="separate"/>
      </w:r>
      <w:r>
        <w:rPr>
          <w:rFonts w:ascii="宋体" w:hAnsi="宋体" w:cs="宋体" w:hint="eastAsia"/>
          <w:b/>
          <w:sz w:val="28"/>
          <w:szCs w:val="28"/>
        </w:rPr>
        <w:t>①</w:t>
      </w:r>
      <w:r>
        <w:rPr>
          <w:b/>
          <w:sz w:val="28"/>
          <w:szCs w:val="28"/>
        </w:rPr>
        <w:fldChar w:fldCharType="end"/>
      </w:r>
      <w:r>
        <w:rPr>
          <w:b/>
          <w:sz w:val="24"/>
        </w:rPr>
        <w:t>类型是指学校具有的</w:t>
      </w:r>
      <w:r>
        <w:rPr>
          <w:b/>
          <w:sz w:val="24"/>
        </w:rPr>
        <w:t>4</w:t>
      </w:r>
      <w:r>
        <w:rPr>
          <w:b/>
          <w:sz w:val="24"/>
        </w:rPr>
        <w:t>类教师，即：校内专任教师、校内兼课教师、校外兼职教师和校外兼课教师。</w:t>
      </w:r>
    </w:p>
    <w:p w:rsidR="00FC7ACB" w:rsidRDefault="00FC7ACB">
      <w:pPr>
        <w:adjustRightInd w:val="0"/>
        <w:snapToGrid w:val="0"/>
        <w:ind w:firstLine="454"/>
        <w:rPr>
          <w:sz w:val="28"/>
          <w:szCs w:val="28"/>
        </w:rPr>
      </w:pPr>
    </w:p>
    <w:p w:rsidR="00FC7ACB" w:rsidRDefault="007778D3">
      <w:pPr>
        <w:adjustRightInd w:val="0"/>
        <w:snapToGrid w:val="0"/>
        <w:ind w:firstLine="454"/>
        <w:rPr>
          <w:b/>
          <w:sz w:val="28"/>
          <w:szCs w:val="28"/>
        </w:rPr>
      </w:pPr>
      <w:r>
        <w:rPr>
          <w:b/>
          <w:sz w:val="28"/>
          <w:szCs w:val="28"/>
        </w:rPr>
        <w:t>专家（签名）：</w:t>
      </w:r>
      <w:r>
        <w:rPr>
          <w:b/>
          <w:sz w:val="28"/>
          <w:szCs w:val="28"/>
          <w:u w:val="single"/>
        </w:rPr>
        <w:t xml:space="preserve">            </w:t>
      </w:r>
      <w:r>
        <w:rPr>
          <w:b/>
          <w:sz w:val="28"/>
          <w:szCs w:val="28"/>
        </w:rPr>
        <w:t xml:space="preserve">          </w:t>
      </w:r>
      <w:r>
        <w:rPr>
          <w:b/>
          <w:sz w:val="28"/>
          <w:szCs w:val="28"/>
          <w:u w:val="single"/>
        </w:rPr>
        <w:t xml:space="preserve">       </w:t>
      </w:r>
      <w:r>
        <w:rPr>
          <w:b/>
          <w:sz w:val="28"/>
          <w:szCs w:val="28"/>
        </w:rPr>
        <w:t>年</w:t>
      </w:r>
      <w:r>
        <w:rPr>
          <w:b/>
          <w:sz w:val="28"/>
          <w:szCs w:val="28"/>
          <w:u w:val="single"/>
        </w:rPr>
        <w:t xml:space="preserve">     </w:t>
      </w:r>
      <w:r>
        <w:rPr>
          <w:b/>
          <w:sz w:val="28"/>
          <w:szCs w:val="28"/>
        </w:rPr>
        <w:t>月</w:t>
      </w:r>
      <w:r>
        <w:rPr>
          <w:b/>
          <w:sz w:val="28"/>
          <w:szCs w:val="28"/>
          <w:u w:val="single"/>
        </w:rPr>
        <w:t xml:space="preserve">    </w:t>
      </w:r>
      <w:r>
        <w:rPr>
          <w:b/>
          <w:sz w:val="28"/>
          <w:szCs w:val="28"/>
        </w:rPr>
        <w:t>日</w:t>
      </w:r>
    </w:p>
    <w:p w:rsidR="00FC7ACB" w:rsidRDefault="00FC7ACB">
      <w:pPr>
        <w:adjustRightInd w:val="0"/>
        <w:snapToGrid w:val="0"/>
        <w:spacing w:line="560" w:lineRule="exact"/>
        <w:ind w:firstLine="454"/>
        <w:jc w:val="center"/>
        <w:rPr>
          <w:rFonts w:eastAsia="黑体"/>
          <w:b/>
          <w:sz w:val="28"/>
          <w:szCs w:val="28"/>
        </w:rPr>
      </w:pPr>
    </w:p>
    <w:p w:rsidR="00FC7ACB" w:rsidRDefault="00FC7ACB">
      <w:pPr>
        <w:adjustRightInd w:val="0"/>
        <w:snapToGrid w:val="0"/>
        <w:spacing w:line="560" w:lineRule="exact"/>
        <w:ind w:firstLine="454"/>
        <w:jc w:val="center"/>
        <w:rPr>
          <w:rFonts w:eastAsia="黑体"/>
          <w:b/>
          <w:sz w:val="28"/>
          <w:szCs w:val="28"/>
        </w:rPr>
      </w:pPr>
    </w:p>
    <w:p w:rsidR="00FC7ACB" w:rsidRDefault="00FC7ACB">
      <w:pPr>
        <w:adjustRightInd w:val="0"/>
        <w:snapToGrid w:val="0"/>
        <w:spacing w:line="560" w:lineRule="exact"/>
        <w:ind w:firstLine="454"/>
        <w:jc w:val="center"/>
        <w:rPr>
          <w:rFonts w:eastAsia="黑体"/>
          <w:b/>
          <w:sz w:val="28"/>
          <w:szCs w:val="28"/>
        </w:rPr>
      </w:pPr>
    </w:p>
    <w:p w:rsidR="00FC7ACB" w:rsidRDefault="007778D3">
      <w:pPr>
        <w:adjustRightInd w:val="0"/>
        <w:snapToGrid w:val="0"/>
        <w:spacing w:line="560" w:lineRule="exact"/>
        <w:ind w:firstLine="454"/>
        <w:jc w:val="center"/>
        <w:rPr>
          <w:rFonts w:eastAsia="黑体"/>
          <w:b/>
          <w:sz w:val="28"/>
          <w:szCs w:val="28"/>
        </w:rPr>
      </w:pPr>
      <w:r>
        <w:rPr>
          <w:rFonts w:eastAsia="黑体"/>
          <w:b/>
          <w:sz w:val="28"/>
          <w:szCs w:val="28"/>
        </w:rPr>
        <w:lastRenderedPageBreak/>
        <w:t>表</w:t>
      </w:r>
      <w:r>
        <w:rPr>
          <w:rFonts w:eastAsia="黑体"/>
          <w:b/>
          <w:sz w:val="28"/>
          <w:szCs w:val="28"/>
        </w:rPr>
        <w:t xml:space="preserve">7  </w:t>
      </w:r>
      <w:r>
        <w:rPr>
          <w:rFonts w:eastAsia="黑体"/>
          <w:b/>
          <w:sz w:val="28"/>
          <w:szCs w:val="28"/>
        </w:rPr>
        <w:t>专家个人考察意见表</w:t>
      </w:r>
    </w:p>
    <w:p w:rsidR="00FC7ACB" w:rsidRDefault="00FC7ACB">
      <w:pPr>
        <w:adjustRightInd w:val="0"/>
        <w:snapToGrid w:val="0"/>
        <w:spacing w:line="560" w:lineRule="exact"/>
        <w:ind w:firstLine="454"/>
        <w:jc w:val="center"/>
        <w:rPr>
          <w:rFonts w:eastAsia="黑体"/>
          <w:b/>
          <w:kern w:val="0"/>
          <w:sz w:val="28"/>
          <w:szCs w:val="28"/>
        </w:rPr>
      </w:pPr>
    </w:p>
    <w:tbl>
      <w:tblPr>
        <w:tblW w:w="9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
        <w:gridCol w:w="3801"/>
        <w:gridCol w:w="1187"/>
        <w:gridCol w:w="3185"/>
      </w:tblGrid>
      <w:tr w:rsidR="00FC7ACB">
        <w:trPr>
          <w:jc w:val="center"/>
        </w:trPr>
        <w:tc>
          <w:tcPr>
            <w:tcW w:w="910" w:type="dxa"/>
            <w:tcBorders>
              <w:top w:val="single" w:sz="4" w:space="0" w:color="auto"/>
              <w:left w:val="single" w:sz="4" w:space="0" w:color="auto"/>
              <w:bottom w:val="single" w:sz="4" w:space="0" w:color="auto"/>
              <w:right w:val="single" w:sz="4" w:space="0" w:color="auto"/>
            </w:tcBorders>
            <w:vAlign w:val="center"/>
          </w:tcPr>
          <w:p w:rsidR="00FC7ACB" w:rsidRDefault="007778D3">
            <w:pPr>
              <w:adjustRightInd w:val="0"/>
              <w:snapToGrid w:val="0"/>
              <w:spacing w:line="320" w:lineRule="exact"/>
              <w:jc w:val="left"/>
              <w:rPr>
                <w:bCs/>
                <w:sz w:val="24"/>
              </w:rPr>
            </w:pPr>
            <w:r>
              <w:rPr>
                <w:bCs/>
                <w:sz w:val="24"/>
              </w:rPr>
              <w:t>学校名称</w:t>
            </w:r>
          </w:p>
        </w:tc>
        <w:tc>
          <w:tcPr>
            <w:tcW w:w="3801" w:type="dxa"/>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20" w:lineRule="exact"/>
              <w:ind w:firstLine="454"/>
              <w:jc w:val="center"/>
              <w:rPr>
                <w:bCs/>
                <w:sz w:val="24"/>
              </w:rPr>
            </w:pPr>
          </w:p>
        </w:tc>
        <w:tc>
          <w:tcPr>
            <w:tcW w:w="1187" w:type="dxa"/>
            <w:tcBorders>
              <w:top w:val="single" w:sz="4" w:space="0" w:color="auto"/>
              <w:left w:val="single" w:sz="4" w:space="0" w:color="auto"/>
              <w:bottom w:val="single" w:sz="4" w:space="0" w:color="auto"/>
              <w:right w:val="single" w:sz="4" w:space="0" w:color="auto"/>
            </w:tcBorders>
            <w:vAlign w:val="center"/>
          </w:tcPr>
          <w:p w:rsidR="00FC7ACB" w:rsidRDefault="007778D3">
            <w:pPr>
              <w:adjustRightInd w:val="0"/>
              <w:snapToGrid w:val="0"/>
              <w:spacing w:line="320" w:lineRule="exact"/>
              <w:rPr>
                <w:bCs/>
                <w:sz w:val="24"/>
              </w:rPr>
            </w:pPr>
            <w:r>
              <w:rPr>
                <w:bCs/>
                <w:sz w:val="24"/>
              </w:rPr>
              <w:t>评估时间</w:t>
            </w:r>
          </w:p>
        </w:tc>
        <w:tc>
          <w:tcPr>
            <w:tcW w:w="3185" w:type="dxa"/>
            <w:tcBorders>
              <w:top w:val="single" w:sz="4" w:space="0" w:color="auto"/>
              <w:left w:val="single" w:sz="4" w:space="0" w:color="auto"/>
              <w:bottom w:val="single" w:sz="4" w:space="0" w:color="auto"/>
              <w:right w:val="single" w:sz="4" w:space="0" w:color="auto"/>
            </w:tcBorders>
            <w:vAlign w:val="center"/>
          </w:tcPr>
          <w:p w:rsidR="00FC7ACB" w:rsidRDefault="007778D3">
            <w:pPr>
              <w:adjustRightInd w:val="0"/>
              <w:snapToGrid w:val="0"/>
              <w:spacing w:line="320" w:lineRule="exact"/>
              <w:ind w:firstLineChars="98" w:firstLine="235"/>
              <w:rPr>
                <w:rFonts w:eastAsia="仿宋_GB2312"/>
                <w:b/>
                <w:bCs/>
                <w:sz w:val="24"/>
              </w:rPr>
            </w:pPr>
            <w:r>
              <w:rPr>
                <w:bCs/>
                <w:sz w:val="24"/>
              </w:rPr>
              <w:t>年</w:t>
            </w:r>
            <w:r>
              <w:rPr>
                <w:bCs/>
                <w:sz w:val="24"/>
              </w:rPr>
              <w:t xml:space="preserve">   </w:t>
            </w:r>
            <w:r>
              <w:rPr>
                <w:bCs/>
                <w:sz w:val="24"/>
              </w:rPr>
              <w:t>月</w:t>
            </w:r>
            <w:r>
              <w:rPr>
                <w:bCs/>
                <w:sz w:val="24"/>
              </w:rPr>
              <w:t xml:space="preserve">  </w:t>
            </w:r>
            <w:r>
              <w:rPr>
                <w:bCs/>
                <w:sz w:val="24"/>
              </w:rPr>
              <w:t>日～</w:t>
            </w:r>
            <w:r>
              <w:rPr>
                <w:bCs/>
                <w:sz w:val="24"/>
              </w:rPr>
              <w:t xml:space="preserve">  </w:t>
            </w:r>
            <w:r>
              <w:rPr>
                <w:bCs/>
                <w:sz w:val="24"/>
              </w:rPr>
              <w:t>月</w:t>
            </w:r>
            <w:r>
              <w:rPr>
                <w:bCs/>
                <w:sz w:val="24"/>
              </w:rPr>
              <w:t xml:space="preserve">  </w:t>
            </w:r>
            <w:r>
              <w:rPr>
                <w:bCs/>
                <w:sz w:val="24"/>
              </w:rPr>
              <w:t>日</w:t>
            </w:r>
          </w:p>
        </w:tc>
      </w:tr>
      <w:tr w:rsidR="00FC7ACB">
        <w:trPr>
          <w:jc w:val="center"/>
        </w:trPr>
        <w:tc>
          <w:tcPr>
            <w:tcW w:w="910" w:type="dxa"/>
            <w:tcBorders>
              <w:top w:val="single" w:sz="4" w:space="0" w:color="auto"/>
              <w:left w:val="single" w:sz="4" w:space="0" w:color="auto"/>
              <w:bottom w:val="single" w:sz="4" w:space="0" w:color="auto"/>
              <w:right w:val="single" w:sz="4" w:space="0" w:color="auto"/>
            </w:tcBorders>
            <w:vAlign w:val="center"/>
          </w:tcPr>
          <w:p w:rsidR="00FC7ACB" w:rsidRDefault="007778D3">
            <w:pPr>
              <w:adjustRightInd w:val="0"/>
              <w:snapToGrid w:val="0"/>
              <w:spacing w:line="320" w:lineRule="exact"/>
              <w:jc w:val="left"/>
              <w:rPr>
                <w:bCs/>
                <w:sz w:val="24"/>
              </w:rPr>
            </w:pPr>
            <w:r>
              <w:rPr>
                <w:bCs/>
                <w:sz w:val="24"/>
              </w:rPr>
              <w:t>负责项目</w:t>
            </w:r>
          </w:p>
        </w:tc>
        <w:tc>
          <w:tcPr>
            <w:tcW w:w="8173" w:type="dxa"/>
            <w:gridSpan w:val="3"/>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20" w:lineRule="exact"/>
              <w:ind w:firstLine="454"/>
              <w:rPr>
                <w:rFonts w:eastAsia="仿宋_GB2312"/>
                <w:b/>
                <w:sz w:val="24"/>
              </w:rPr>
            </w:pPr>
          </w:p>
        </w:tc>
      </w:tr>
      <w:tr w:rsidR="00FC7ACB">
        <w:trPr>
          <w:trHeight w:val="3044"/>
          <w:jc w:val="center"/>
        </w:trPr>
        <w:tc>
          <w:tcPr>
            <w:tcW w:w="910" w:type="dxa"/>
            <w:tcBorders>
              <w:top w:val="single" w:sz="4" w:space="0" w:color="auto"/>
              <w:left w:val="single" w:sz="4" w:space="0" w:color="auto"/>
              <w:bottom w:val="single" w:sz="4" w:space="0" w:color="auto"/>
              <w:right w:val="single" w:sz="4" w:space="0" w:color="auto"/>
            </w:tcBorders>
            <w:vAlign w:val="center"/>
          </w:tcPr>
          <w:p w:rsidR="00FC7ACB" w:rsidRDefault="007778D3">
            <w:pPr>
              <w:adjustRightInd w:val="0"/>
              <w:snapToGrid w:val="0"/>
              <w:spacing w:line="320" w:lineRule="exact"/>
              <w:jc w:val="left"/>
              <w:rPr>
                <w:bCs/>
                <w:sz w:val="24"/>
              </w:rPr>
            </w:pPr>
            <w:r>
              <w:rPr>
                <w:bCs/>
                <w:sz w:val="24"/>
              </w:rPr>
              <w:t>工作内容</w:t>
            </w:r>
          </w:p>
        </w:tc>
        <w:tc>
          <w:tcPr>
            <w:tcW w:w="8173" w:type="dxa"/>
            <w:gridSpan w:val="3"/>
            <w:tcBorders>
              <w:top w:val="single" w:sz="4" w:space="0" w:color="auto"/>
              <w:left w:val="single" w:sz="4" w:space="0" w:color="auto"/>
              <w:bottom w:val="single" w:sz="4" w:space="0" w:color="auto"/>
              <w:right w:val="single" w:sz="4" w:space="0" w:color="auto"/>
            </w:tcBorders>
            <w:vAlign w:val="center"/>
          </w:tcPr>
          <w:p w:rsidR="00FC7ACB" w:rsidRDefault="00FC7ACB">
            <w:pPr>
              <w:adjustRightInd w:val="0"/>
              <w:snapToGrid w:val="0"/>
              <w:spacing w:line="320" w:lineRule="exact"/>
              <w:ind w:firstLine="454"/>
              <w:rPr>
                <w:bCs/>
                <w:sz w:val="24"/>
              </w:rPr>
            </w:pPr>
          </w:p>
        </w:tc>
      </w:tr>
      <w:tr w:rsidR="00FC7ACB">
        <w:trPr>
          <w:trHeight w:val="5708"/>
          <w:jc w:val="center"/>
        </w:trPr>
        <w:tc>
          <w:tcPr>
            <w:tcW w:w="910" w:type="dxa"/>
            <w:tcBorders>
              <w:top w:val="single" w:sz="4" w:space="0" w:color="auto"/>
              <w:left w:val="single" w:sz="4" w:space="0" w:color="auto"/>
              <w:bottom w:val="single" w:sz="4" w:space="0" w:color="auto"/>
              <w:right w:val="single" w:sz="4" w:space="0" w:color="auto"/>
            </w:tcBorders>
            <w:vAlign w:val="center"/>
          </w:tcPr>
          <w:p w:rsidR="00FC7ACB" w:rsidRDefault="007778D3">
            <w:pPr>
              <w:adjustRightInd w:val="0"/>
              <w:snapToGrid w:val="0"/>
              <w:spacing w:line="460" w:lineRule="exact"/>
              <w:rPr>
                <w:bCs/>
                <w:sz w:val="24"/>
              </w:rPr>
            </w:pPr>
            <w:r>
              <w:rPr>
                <w:bCs/>
                <w:sz w:val="24"/>
              </w:rPr>
              <w:t>考察综合意</w:t>
            </w:r>
            <w:r>
              <w:rPr>
                <w:bCs/>
                <w:sz w:val="24"/>
              </w:rPr>
              <w:t xml:space="preserve"> </w:t>
            </w:r>
            <w:r>
              <w:rPr>
                <w:bCs/>
                <w:sz w:val="24"/>
              </w:rPr>
              <w:t>见</w:t>
            </w:r>
          </w:p>
        </w:tc>
        <w:tc>
          <w:tcPr>
            <w:tcW w:w="8173" w:type="dxa"/>
            <w:gridSpan w:val="3"/>
            <w:tcBorders>
              <w:top w:val="single" w:sz="4" w:space="0" w:color="auto"/>
              <w:left w:val="single" w:sz="4" w:space="0" w:color="auto"/>
              <w:bottom w:val="single" w:sz="4" w:space="0" w:color="auto"/>
              <w:right w:val="single" w:sz="4" w:space="0" w:color="auto"/>
            </w:tcBorders>
          </w:tcPr>
          <w:p w:rsidR="00FC7ACB" w:rsidRDefault="007778D3">
            <w:pPr>
              <w:adjustRightInd w:val="0"/>
              <w:snapToGrid w:val="0"/>
              <w:spacing w:line="460" w:lineRule="exact"/>
              <w:rPr>
                <w:bCs/>
                <w:sz w:val="24"/>
              </w:rPr>
            </w:pPr>
            <w:r>
              <w:rPr>
                <w:bCs/>
                <w:sz w:val="24"/>
              </w:rPr>
              <w:t>（内容包括主要成绩、问题、原因分析、对策建议等）</w:t>
            </w:r>
          </w:p>
          <w:p w:rsidR="00FC7ACB" w:rsidRDefault="00FC7ACB">
            <w:pPr>
              <w:adjustRightInd w:val="0"/>
              <w:snapToGrid w:val="0"/>
              <w:ind w:firstLine="454"/>
              <w:rPr>
                <w:bCs/>
                <w:sz w:val="24"/>
              </w:rPr>
            </w:pPr>
          </w:p>
          <w:p w:rsidR="00FC7ACB" w:rsidRDefault="00FC7ACB">
            <w:pPr>
              <w:adjustRightInd w:val="0"/>
              <w:snapToGrid w:val="0"/>
              <w:ind w:firstLine="454"/>
              <w:rPr>
                <w:bCs/>
                <w:sz w:val="24"/>
              </w:rPr>
            </w:pPr>
          </w:p>
        </w:tc>
      </w:tr>
    </w:tbl>
    <w:p w:rsidR="00FC7ACB" w:rsidRDefault="00FC7ACB">
      <w:pPr>
        <w:adjustRightInd w:val="0"/>
        <w:snapToGrid w:val="0"/>
        <w:ind w:firstLineChars="900" w:firstLine="2160"/>
        <w:rPr>
          <w:sz w:val="24"/>
        </w:rPr>
      </w:pPr>
    </w:p>
    <w:p w:rsidR="00FC7ACB" w:rsidRDefault="007778D3">
      <w:pPr>
        <w:adjustRightInd w:val="0"/>
        <w:snapToGrid w:val="0"/>
        <w:ind w:firstLine="454"/>
        <w:rPr>
          <w:b/>
          <w:sz w:val="28"/>
          <w:szCs w:val="28"/>
        </w:rPr>
      </w:pPr>
      <w:r>
        <w:rPr>
          <w:b/>
          <w:sz w:val="28"/>
          <w:szCs w:val="28"/>
        </w:rPr>
        <w:t>专家（签名）：</w:t>
      </w:r>
      <w:r>
        <w:rPr>
          <w:b/>
          <w:sz w:val="28"/>
          <w:szCs w:val="28"/>
        </w:rPr>
        <w:t xml:space="preserve">               </w:t>
      </w:r>
      <w:r>
        <w:rPr>
          <w:b/>
          <w:sz w:val="28"/>
          <w:szCs w:val="28"/>
          <w:u w:val="single"/>
        </w:rPr>
        <w:t xml:space="preserve">     </w:t>
      </w:r>
      <w:r>
        <w:rPr>
          <w:b/>
          <w:sz w:val="28"/>
          <w:szCs w:val="28"/>
        </w:rPr>
        <w:t xml:space="preserve"> </w:t>
      </w:r>
      <w:r>
        <w:rPr>
          <w:b/>
          <w:sz w:val="28"/>
          <w:szCs w:val="28"/>
        </w:rPr>
        <w:t>年</w:t>
      </w:r>
      <w:r>
        <w:rPr>
          <w:b/>
          <w:sz w:val="28"/>
          <w:szCs w:val="28"/>
        </w:rPr>
        <w:t xml:space="preserve"> </w:t>
      </w:r>
      <w:r>
        <w:rPr>
          <w:b/>
          <w:sz w:val="28"/>
          <w:szCs w:val="28"/>
          <w:u w:val="single"/>
        </w:rPr>
        <w:t xml:space="preserve">    </w:t>
      </w:r>
      <w:r>
        <w:rPr>
          <w:b/>
          <w:sz w:val="28"/>
          <w:szCs w:val="28"/>
        </w:rPr>
        <w:t xml:space="preserve"> </w:t>
      </w:r>
      <w:r>
        <w:rPr>
          <w:b/>
          <w:sz w:val="28"/>
          <w:szCs w:val="28"/>
        </w:rPr>
        <w:t>月</w:t>
      </w:r>
      <w:r>
        <w:rPr>
          <w:b/>
          <w:sz w:val="28"/>
          <w:szCs w:val="28"/>
        </w:rPr>
        <w:t xml:space="preserve"> </w:t>
      </w:r>
      <w:r>
        <w:rPr>
          <w:b/>
          <w:sz w:val="28"/>
          <w:szCs w:val="28"/>
          <w:u w:val="single"/>
        </w:rPr>
        <w:t xml:space="preserve">    </w:t>
      </w:r>
      <w:r>
        <w:rPr>
          <w:b/>
          <w:sz w:val="28"/>
          <w:szCs w:val="28"/>
        </w:rPr>
        <w:t>日</w:t>
      </w:r>
    </w:p>
    <w:p w:rsidR="00FC7ACB" w:rsidRDefault="00FC7ACB">
      <w:pPr>
        <w:adjustRightInd w:val="0"/>
        <w:snapToGrid w:val="0"/>
        <w:spacing w:line="360" w:lineRule="auto"/>
        <w:ind w:firstLine="454"/>
        <w:outlineLvl w:val="0"/>
        <w:rPr>
          <w:rFonts w:eastAsia="黑体"/>
          <w:b/>
          <w:sz w:val="28"/>
          <w:szCs w:val="28"/>
        </w:rPr>
      </w:pPr>
    </w:p>
    <w:p w:rsidR="00FC7ACB" w:rsidRDefault="00FC7ACB">
      <w:pPr>
        <w:adjustRightInd w:val="0"/>
        <w:snapToGrid w:val="0"/>
        <w:spacing w:line="360" w:lineRule="auto"/>
        <w:ind w:firstLine="454"/>
        <w:jc w:val="center"/>
        <w:outlineLvl w:val="0"/>
        <w:rPr>
          <w:rFonts w:eastAsia="黑体"/>
          <w:b/>
          <w:sz w:val="28"/>
          <w:szCs w:val="28"/>
        </w:rPr>
      </w:pPr>
    </w:p>
    <w:p w:rsidR="00FC7ACB" w:rsidRDefault="00FC7ACB">
      <w:pPr>
        <w:adjustRightInd w:val="0"/>
        <w:snapToGrid w:val="0"/>
        <w:spacing w:line="360" w:lineRule="auto"/>
        <w:ind w:firstLine="454"/>
        <w:jc w:val="center"/>
        <w:outlineLvl w:val="0"/>
        <w:rPr>
          <w:rFonts w:eastAsia="黑体"/>
          <w:b/>
          <w:sz w:val="28"/>
          <w:szCs w:val="28"/>
        </w:rPr>
      </w:pPr>
    </w:p>
    <w:p w:rsidR="00FC7ACB" w:rsidRDefault="00FC7ACB">
      <w:pPr>
        <w:adjustRightInd w:val="0"/>
        <w:snapToGrid w:val="0"/>
        <w:spacing w:line="360" w:lineRule="auto"/>
        <w:ind w:firstLine="454"/>
        <w:jc w:val="center"/>
        <w:outlineLvl w:val="0"/>
        <w:rPr>
          <w:rFonts w:eastAsia="黑体"/>
          <w:b/>
          <w:sz w:val="28"/>
          <w:szCs w:val="28"/>
        </w:rPr>
      </w:pPr>
    </w:p>
    <w:p w:rsidR="00FC7ACB" w:rsidRDefault="007778D3">
      <w:pPr>
        <w:adjustRightInd w:val="0"/>
        <w:snapToGrid w:val="0"/>
        <w:spacing w:line="360" w:lineRule="auto"/>
        <w:ind w:firstLine="454"/>
        <w:jc w:val="center"/>
        <w:outlineLvl w:val="0"/>
        <w:rPr>
          <w:rFonts w:eastAsia="黑体"/>
          <w:b/>
          <w:sz w:val="28"/>
          <w:szCs w:val="28"/>
        </w:rPr>
      </w:pPr>
      <w:r>
        <w:rPr>
          <w:rFonts w:eastAsia="黑体"/>
          <w:b/>
          <w:sz w:val="28"/>
          <w:szCs w:val="28"/>
        </w:rPr>
        <w:lastRenderedPageBreak/>
        <w:t>表</w:t>
      </w:r>
      <w:r>
        <w:rPr>
          <w:rFonts w:eastAsia="黑体"/>
          <w:b/>
          <w:sz w:val="28"/>
          <w:szCs w:val="28"/>
        </w:rPr>
        <w:t xml:space="preserve">8  </w:t>
      </w:r>
      <w:r>
        <w:rPr>
          <w:rFonts w:eastAsia="黑体"/>
          <w:b/>
          <w:sz w:val="28"/>
          <w:szCs w:val="28"/>
        </w:rPr>
        <w:t>专家组表决结果汇总表</w:t>
      </w:r>
    </w:p>
    <w:p w:rsidR="00FC7ACB" w:rsidRDefault="00FC7ACB">
      <w:pPr>
        <w:adjustRightInd w:val="0"/>
        <w:snapToGrid w:val="0"/>
        <w:spacing w:line="360" w:lineRule="auto"/>
        <w:ind w:firstLineChars="150" w:firstLine="422"/>
        <w:jc w:val="center"/>
        <w:outlineLvl w:val="0"/>
        <w:rPr>
          <w:rFonts w:eastAsia="黑体"/>
          <w:b/>
          <w:sz w:val="28"/>
          <w:szCs w:val="28"/>
        </w:rPr>
      </w:pP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662"/>
        <w:gridCol w:w="1662"/>
        <w:gridCol w:w="1662"/>
        <w:gridCol w:w="1662"/>
      </w:tblGrid>
      <w:tr w:rsidR="00FC7ACB">
        <w:trPr>
          <w:trHeight w:val="3075"/>
          <w:jc w:val="center"/>
        </w:trPr>
        <w:tc>
          <w:tcPr>
            <w:tcW w:w="1908" w:type="dxa"/>
            <w:vMerge w:val="restart"/>
            <w:tcBorders>
              <w:top w:val="single" w:sz="4" w:space="0" w:color="auto"/>
              <w:left w:val="single" w:sz="4" w:space="0" w:color="auto"/>
              <w:bottom w:val="single" w:sz="4" w:space="0" w:color="auto"/>
              <w:right w:val="single" w:sz="4" w:space="0" w:color="auto"/>
            </w:tcBorders>
          </w:tcPr>
          <w:p w:rsidR="00FC7ACB" w:rsidRDefault="007778D3">
            <w:pPr>
              <w:widowControl/>
              <w:adjustRightInd w:val="0"/>
              <w:snapToGrid w:val="0"/>
              <w:spacing w:before="100" w:beforeAutospacing="1" w:after="100" w:afterAutospacing="1"/>
              <w:jc w:val="left"/>
              <w:rPr>
                <w:rFonts w:eastAsia="仿宋_GB2312"/>
                <w:kern w:val="0"/>
                <w:sz w:val="32"/>
                <w:szCs w:val="32"/>
              </w:rPr>
            </w:pPr>
            <w:r>
              <w:rPr>
                <w:rFonts w:eastAsia="仿宋_GB2312"/>
                <w:bCs/>
                <w:kern w:val="0"/>
                <w:sz w:val="32"/>
                <w:szCs w:val="32"/>
              </w:rPr>
              <w:t>学校名称：</w:t>
            </w:r>
          </w:p>
        </w:tc>
        <w:tc>
          <w:tcPr>
            <w:tcW w:w="1662" w:type="dxa"/>
            <w:tcBorders>
              <w:top w:val="single" w:sz="4" w:space="0" w:color="auto"/>
              <w:left w:val="single" w:sz="4" w:space="0" w:color="auto"/>
              <w:bottom w:val="single" w:sz="4" w:space="0" w:color="auto"/>
              <w:right w:val="single" w:sz="4" w:space="0" w:color="auto"/>
            </w:tcBorders>
            <w:vAlign w:val="center"/>
          </w:tcPr>
          <w:p w:rsidR="00FC7ACB" w:rsidRDefault="007778D3">
            <w:pPr>
              <w:widowControl/>
              <w:adjustRightInd w:val="0"/>
              <w:snapToGrid w:val="0"/>
              <w:spacing w:before="100" w:beforeAutospacing="1" w:after="100" w:afterAutospacing="1"/>
              <w:jc w:val="center"/>
              <w:rPr>
                <w:rFonts w:eastAsia="仿宋_GB2312"/>
                <w:kern w:val="0"/>
                <w:sz w:val="32"/>
                <w:szCs w:val="32"/>
              </w:rPr>
            </w:pPr>
            <w:r>
              <w:rPr>
                <w:rFonts w:eastAsia="仿宋_GB2312"/>
                <w:bCs/>
                <w:kern w:val="0"/>
                <w:sz w:val="32"/>
                <w:szCs w:val="32"/>
              </w:rPr>
              <w:t>通过</w:t>
            </w:r>
          </w:p>
        </w:tc>
        <w:tc>
          <w:tcPr>
            <w:tcW w:w="1662" w:type="dxa"/>
            <w:tcBorders>
              <w:top w:val="single" w:sz="4" w:space="0" w:color="auto"/>
              <w:left w:val="single" w:sz="4" w:space="0" w:color="auto"/>
              <w:bottom w:val="single" w:sz="4" w:space="0" w:color="auto"/>
              <w:right w:val="single" w:sz="4" w:space="0" w:color="auto"/>
            </w:tcBorders>
            <w:vAlign w:val="center"/>
          </w:tcPr>
          <w:p w:rsidR="00FC7ACB" w:rsidRDefault="007778D3">
            <w:pPr>
              <w:widowControl/>
              <w:adjustRightInd w:val="0"/>
              <w:snapToGrid w:val="0"/>
              <w:spacing w:before="100" w:beforeAutospacing="1" w:after="100" w:afterAutospacing="1"/>
              <w:jc w:val="center"/>
              <w:rPr>
                <w:rFonts w:eastAsia="仿宋_GB2312"/>
                <w:kern w:val="0"/>
                <w:sz w:val="32"/>
                <w:szCs w:val="32"/>
              </w:rPr>
            </w:pPr>
            <w:r>
              <w:rPr>
                <w:rFonts w:eastAsia="仿宋_GB2312"/>
                <w:bCs/>
                <w:kern w:val="0"/>
                <w:sz w:val="32"/>
                <w:szCs w:val="32"/>
              </w:rPr>
              <w:t>暂缓通过</w:t>
            </w:r>
          </w:p>
        </w:tc>
        <w:tc>
          <w:tcPr>
            <w:tcW w:w="1662" w:type="dxa"/>
            <w:tcBorders>
              <w:top w:val="single" w:sz="4" w:space="0" w:color="auto"/>
              <w:left w:val="single" w:sz="4" w:space="0" w:color="auto"/>
              <w:bottom w:val="single" w:sz="4" w:space="0" w:color="auto"/>
              <w:right w:val="single" w:sz="4" w:space="0" w:color="auto"/>
            </w:tcBorders>
            <w:vAlign w:val="center"/>
          </w:tcPr>
          <w:p w:rsidR="00FC7ACB" w:rsidRDefault="007778D3">
            <w:pPr>
              <w:widowControl/>
              <w:adjustRightInd w:val="0"/>
              <w:snapToGrid w:val="0"/>
              <w:spacing w:before="100" w:beforeAutospacing="1" w:after="100" w:afterAutospacing="1"/>
              <w:jc w:val="center"/>
              <w:rPr>
                <w:rFonts w:eastAsia="仿宋_GB2312"/>
                <w:kern w:val="0"/>
                <w:sz w:val="32"/>
                <w:szCs w:val="32"/>
              </w:rPr>
            </w:pPr>
            <w:r>
              <w:rPr>
                <w:rFonts w:eastAsia="仿宋_GB2312"/>
                <w:bCs/>
                <w:kern w:val="0"/>
                <w:sz w:val="32"/>
                <w:szCs w:val="32"/>
              </w:rPr>
              <w:t>不通过</w:t>
            </w:r>
          </w:p>
        </w:tc>
        <w:tc>
          <w:tcPr>
            <w:tcW w:w="1662" w:type="dxa"/>
            <w:tcBorders>
              <w:top w:val="single" w:sz="4" w:space="0" w:color="auto"/>
              <w:left w:val="single" w:sz="4" w:space="0" w:color="auto"/>
              <w:bottom w:val="single" w:sz="4" w:space="0" w:color="auto"/>
              <w:right w:val="single" w:sz="4" w:space="0" w:color="auto"/>
            </w:tcBorders>
            <w:vAlign w:val="center"/>
          </w:tcPr>
          <w:p w:rsidR="00FC7ACB" w:rsidRDefault="007778D3">
            <w:pPr>
              <w:widowControl/>
              <w:adjustRightInd w:val="0"/>
              <w:snapToGrid w:val="0"/>
              <w:spacing w:before="100" w:beforeAutospacing="1" w:after="100" w:afterAutospacing="1"/>
              <w:jc w:val="center"/>
              <w:rPr>
                <w:rFonts w:eastAsia="仿宋_GB2312"/>
                <w:kern w:val="0"/>
                <w:sz w:val="32"/>
                <w:szCs w:val="32"/>
              </w:rPr>
            </w:pPr>
            <w:r>
              <w:rPr>
                <w:rFonts w:eastAsia="仿宋_GB2312"/>
                <w:kern w:val="0"/>
                <w:sz w:val="32"/>
                <w:szCs w:val="32"/>
              </w:rPr>
              <w:t>备注</w:t>
            </w:r>
          </w:p>
        </w:tc>
      </w:tr>
      <w:tr w:rsidR="00FC7ACB">
        <w:trPr>
          <w:trHeight w:val="2512"/>
          <w:jc w:val="center"/>
        </w:trPr>
        <w:tc>
          <w:tcPr>
            <w:tcW w:w="1908" w:type="dxa"/>
            <w:vMerge/>
            <w:tcBorders>
              <w:top w:val="single" w:sz="4" w:space="0" w:color="auto"/>
              <w:left w:val="single" w:sz="4" w:space="0" w:color="auto"/>
              <w:bottom w:val="single" w:sz="4" w:space="0" w:color="auto"/>
              <w:right w:val="single" w:sz="4" w:space="0" w:color="auto"/>
            </w:tcBorders>
            <w:vAlign w:val="center"/>
          </w:tcPr>
          <w:p w:rsidR="00FC7ACB" w:rsidRDefault="00FC7ACB">
            <w:pPr>
              <w:widowControl/>
              <w:adjustRightInd w:val="0"/>
              <w:snapToGrid w:val="0"/>
              <w:ind w:firstLine="454"/>
              <w:jc w:val="left"/>
              <w:rPr>
                <w:rFonts w:eastAsia="仿宋_GB2312"/>
                <w:kern w:val="0"/>
                <w:sz w:val="32"/>
                <w:szCs w:val="32"/>
              </w:rPr>
            </w:pPr>
          </w:p>
        </w:tc>
        <w:tc>
          <w:tcPr>
            <w:tcW w:w="1662" w:type="dxa"/>
            <w:tcBorders>
              <w:top w:val="single" w:sz="4" w:space="0" w:color="auto"/>
              <w:left w:val="single" w:sz="4" w:space="0" w:color="auto"/>
              <w:bottom w:val="single" w:sz="4" w:space="0" w:color="auto"/>
              <w:right w:val="single" w:sz="4" w:space="0" w:color="auto"/>
            </w:tcBorders>
            <w:vAlign w:val="center"/>
          </w:tcPr>
          <w:p w:rsidR="00FC7ACB" w:rsidRDefault="00FC7ACB">
            <w:pPr>
              <w:widowControl/>
              <w:adjustRightInd w:val="0"/>
              <w:snapToGrid w:val="0"/>
              <w:spacing w:before="100" w:beforeAutospacing="1" w:after="100" w:afterAutospacing="1"/>
              <w:ind w:firstLine="454"/>
              <w:jc w:val="center"/>
              <w:rPr>
                <w:rFonts w:eastAsia="仿宋_GB2312"/>
                <w:kern w:val="0"/>
                <w:sz w:val="32"/>
                <w:szCs w:val="32"/>
              </w:rPr>
            </w:pPr>
          </w:p>
        </w:tc>
        <w:tc>
          <w:tcPr>
            <w:tcW w:w="1662" w:type="dxa"/>
            <w:tcBorders>
              <w:top w:val="single" w:sz="4" w:space="0" w:color="auto"/>
              <w:left w:val="single" w:sz="4" w:space="0" w:color="auto"/>
              <w:bottom w:val="single" w:sz="4" w:space="0" w:color="auto"/>
              <w:right w:val="single" w:sz="4" w:space="0" w:color="auto"/>
            </w:tcBorders>
            <w:vAlign w:val="center"/>
          </w:tcPr>
          <w:p w:rsidR="00FC7ACB" w:rsidRDefault="00FC7ACB">
            <w:pPr>
              <w:widowControl/>
              <w:adjustRightInd w:val="0"/>
              <w:snapToGrid w:val="0"/>
              <w:spacing w:before="100" w:beforeAutospacing="1" w:after="100" w:afterAutospacing="1"/>
              <w:ind w:firstLine="454"/>
              <w:jc w:val="center"/>
              <w:rPr>
                <w:rFonts w:eastAsia="仿宋_GB2312"/>
                <w:kern w:val="0"/>
                <w:sz w:val="32"/>
                <w:szCs w:val="32"/>
              </w:rPr>
            </w:pPr>
          </w:p>
        </w:tc>
        <w:tc>
          <w:tcPr>
            <w:tcW w:w="1662" w:type="dxa"/>
            <w:tcBorders>
              <w:top w:val="single" w:sz="4" w:space="0" w:color="auto"/>
              <w:left w:val="single" w:sz="4" w:space="0" w:color="auto"/>
              <w:bottom w:val="single" w:sz="4" w:space="0" w:color="auto"/>
              <w:right w:val="single" w:sz="4" w:space="0" w:color="auto"/>
            </w:tcBorders>
            <w:vAlign w:val="center"/>
          </w:tcPr>
          <w:p w:rsidR="00FC7ACB" w:rsidRDefault="00FC7ACB">
            <w:pPr>
              <w:widowControl/>
              <w:adjustRightInd w:val="0"/>
              <w:snapToGrid w:val="0"/>
              <w:spacing w:before="100" w:beforeAutospacing="1" w:after="100" w:afterAutospacing="1"/>
              <w:ind w:firstLine="454"/>
              <w:jc w:val="center"/>
              <w:rPr>
                <w:rFonts w:eastAsia="仿宋_GB2312"/>
                <w:kern w:val="0"/>
                <w:sz w:val="32"/>
                <w:szCs w:val="32"/>
              </w:rPr>
            </w:pPr>
          </w:p>
        </w:tc>
        <w:tc>
          <w:tcPr>
            <w:tcW w:w="1662" w:type="dxa"/>
            <w:tcBorders>
              <w:top w:val="single" w:sz="4" w:space="0" w:color="auto"/>
              <w:left w:val="single" w:sz="4" w:space="0" w:color="auto"/>
              <w:bottom w:val="single" w:sz="4" w:space="0" w:color="auto"/>
              <w:right w:val="single" w:sz="4" w:space="0" w:color="auto"/>
            </w:tcBorders>
            <w:vAlign w:val="center"/>
          </w:tcPr>
          <w:p w:rsidR="00FC7ACB" w:rsidRDefault="00FC7ACB">
            <w:pPr>
              <w:widowControl/>
              <w:adjustRightInd w:val="0"/>
              <w:snapToGrid w:val="0"/>
              <w:spacing w:before="100" w:beforeAutospacing="1" w:after="100" w:afterAutospacing="1"/>
              <w:ind w:firstLine="454"/>
              <w:jc w:val="center"/>
              <w:rPr>
                <w:rFonts w:eastAsia="仿宋_GB2312"/>
                <w:kern w:val="0"/>
                <w:sz w:val="32"/>
                <w:szCs w:val="32"/>
              </w:rPr>
            </w:pPr>
          </w:p>
        </w:tc>
      </w:tr>
      <w:tr w:rsidR="00FC7ACB">
        <w:trPr>
          <w:trHeight w:val="2512"/>
          <w:jc w:val="center"/>
        </w:trPr>
        <w:tc>
          <w:tcPr>
            <w:tcW w:w="8556" w:type="dxa"/>
            <w:gridSpan w:val="5"/>
            <w:tcBorders>
              <w:top w:val="single" w:sz="4" w:space="0" w:color="auto"/>
              <w:left w:val="single" w:sz="4" w:space="0" w:color="auto"/>
              <w:bottom w:val="single" w:sz="4" w:space="0" w:color="auto"/>
              <w:right w:val="single" w:sz="4" w:space="0" w:color="auto"/>
            </w:tcBorders>
          </w:tcPr>
          <w:p w:rsidR="00FC7ACB" w:rsidRDefault="007778D3">
            <w:pPr>
              <w:adjustRightInd w:val="0"/>
              <w:snapToGrid w:val="0"/>
              <w:spacing w:line="360" w:lineRule="auto"/>
              <w:ind w:firstLine="454"/>
              <w:rPr>
                <w:b/>
                <w:sz w:val="28"/>
                <w:szCs w:val="28"/>
              </w:rPr>
            </w:pPr>
            <w:r>
              <w:rPr>
                <w:b/>
                <w:sz w:val="28"/>
                <w:szCs w:val="28"/>
              </w:rPr>
              <w:t>专家组评估总体结论</w:t>
            </w:r>
          </w:p>
          <w:p w:rsidR="00FC7ACB" w:rsidRDefault="007778D3">
            <w:pPr>
              <w:adjustRightInd w:val="0"/>
              <w:snapToGrid w:val="0"/>
              <w:spacing w:line="360" w:lineRule="auto"/>
              <w:ind w:firstLine="454"/>
              <w:jc w:val="center"/>
              <w:rPr>
                <w:sz w:val="24"/>
              </w:rPr>
            </w:pPr>
            <w:r>
              <w:rPr>
                <w:b/>
                <w:noProof/>
                <w:sz w:val="28"/>
                <w:szCs w:val="28"/>
              </w:rPr>
              <w:drawing>
                <wp:inline distT="0" distB="0" distL="0" distR="0">
                  <wp:extent cx="238125" cy="20955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sz w:val="28"/>
                <w:szCs w:val="28"/>
              </w:rPr>
              <w:t>通过</w:t>
            </w:r>
            <w:r>
              <w:rPr>
                <w:b/>
                <w:sz w:val="28"/>
                <w:szCs w:val="28"/>
              </w:rPr>
              <w:t xml:space="preserve">    </w:t>
            </w:r>
            <w:r>
              <w:rPr>
                <w:b/>
                <w:noProof/>
                <w:sz w:val="28"/>
                <w:szCs w:val="28"/>
              </w:rPr>
              <w:drawing>
                <wp:inline distT="0" distB="0" distL="0" distR="0">
                  <wp:extent cx="238125" cy="20955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sz w:val="28"/>
                <w:szCs w:val="28"/>
              </w:rPr>
              <w:t>暂缓通过</w:t>
            </w:r>
            <w:r>
              <w:rPr>
                <w:b/>
                <w:sz w:val="28"/>
                <w:szCs w:val="28"/>
              </w:rPr>
              <w:t xml:space="preserve">    </w:t>
            </w:r>
            <w:r>
              <w:rPr>
                <w:b/>
                <w:noProof/>
                <w:sz w:val="28"/>
                <w:szCs w:val="28"/>
              </w:rPr>
              <w:drawing>
                <wp:inline distT="0" distB="0" distL="0" distR="0">
                  <wp:extent cx="238125" cy="2095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sz w:val="28"/>
                <w:szCs w:val="28"/>
              </w:rPr>
              <w:t>不通过</w:t>
            </w:r>
          </w:p>
          <w:p w:rsidR="00FC7ACB" w:rsidRDefault="007778D3">
            <w:pPr>
              <w:widowControl/>
              <w:adjustRightInd w:val="0"/>
              <w:snapToGrid w:val="0"/>
              <w:spacing w:before="100" w:beforeAutospacing="1" w:after="100" w:afterAutospacing="1"/>
              <w:ind w:right="480" w:firstLine="454"/>
              <w:jc w:val="center"/>
              <w:rPr>
                <w:rFonts w:eastAsia="仿宋_GB2312"/>
                <w:kern w:val="0"/>
                <w:sz w:val="32"/>
                <w:szCs w:val="32"/>
              </w:rPr>
            </w:pPr>
            <w:r>
              <w:rPr>
                <w:sz w:val="24"/>
              </w:rPr>
              <w:t xml:space="preserve">                                              </w:t>
            </w:r>
            <w:r>
              <w:rPr>
                <w:sz w:val="24"/>
              </w:rPr>
              <w:t>年　　月　　日</w:t>
            </w:r>
          </w:p>
        </w:tc>
      </w:tr>
    </w:tbl>
    <w:p w:rsidR="00FC7ACB" w:rsidRDefault="007778D3">
      <w:pPr>
        <w:widowControl/>
        <w:adjustRightInd w:val="0"/>
        <w:snapToGrid w:val="0"/>
        <w:spacing w:line="360" w:lineRule="auto"/>
        <w:ind w:firstLineChars="200" w:firstLine="480"/>
        <w:rPr>
          <w:rFonts w:eastAsia="楷体_GB2312"/>
          <w:kern w:val="0"/>
          <w:sz w:val="24"/>
        </w:rPr>
      </w:pPr>
      <w:r>
        <w:rPr>
          <w:rFonts w:eastAsia="楷体_GB2312"/>
          <w:kern w:val="0"/>
          <w:sz w:val="24"/>
        </w:rPr>
        <w:t>注：</w:t>
      </w:r>
      <w:r>
        <w:rPr>
          <w:rFonts w:eastAsia="楷体_GB2312"/>
          <w:kern w:val="0"/>
          <w:sz w:val="24"/>
        </w:rPr>
        <w:t>“</w:t>
      </w:r>
      <w:r>
        <w:rPr>
          <w:rFonts w:eastAsia="楷体_GB2312"/>
          <w:kern w:val="0"/>
          <w:sz w:val="24"/>
        </w:rPr>
        <w:t>通过</w:t>
      </w:r>
      <w:r>
        <w:rPr>
          <w:rFonts w:eastAsia="楷体_GB2312"/>
          <w:kern w:val="0"/>
          <w:sz w:val="24"/>
        </w:rPr>
        <w:t>”</w:t>
      </w:r>
      <w:r>
        <w:rPr>
          <w:rFonts w:eastAsia="楷体_GB2312"/>
          <w:kern w:val="0"/>
          <w:sz w:val="24"/>
        </w:rPr>
        <w:t>、</w:t>
      </w:r>
      <w:r>
        <w:rPr>
          <w:rFonts w:eastAsia="楷体_GB2312"/>
          <w:kern w:val="0"/>
          <w:sz w:val="24"/>
        </w:rPr>
        <w:t>“</w:t>
      </w:r>
      <w:r>
        <w:rPr>
          <w:rFonts w:eastAsia="楷体_GB2312"/>
          <w:kern w:val="0"/>
          <w:sz w:val="24"/>
        </w:rPr>
        <w:t>暂缓通过</w:t>
      </w:r>
      <w:r>
        <w:rPr>
          <w:rFonts w:eastAsia="楷体_GB2312"/>
          <w:kern w:val="0"/>
          <w:sz w:val="24"/>
        </w:rPr>
        <w:t>”</w:t>
      </w:r>
      <w:r>
        <w:rPr>
          <w:rFonts w:eastAsia="楷体_GB2312"/>
          <w:kern w:val="0"/>
          <w:sz w:val="24"/>
        </w:rPr>
        <w:t>、</w:t>
      </w:r>
      <w:r>
        <w:rPr>
          <w:rFonts w:eastAsia="楷体_GB2312"/>
          <w:kern w:val="0"/>
          <w:sz w:val="24"/>
        </w:rPr>
        <w:t>“</w:t>
      </w:r>
      <w:r>
        <w:rPr>
          <w:rFonts w:eastAsia="楷体_GB2312"/>
          <w:kern w:val="0"/>
          <w:sz w:val="24"/>
        </w:rPr>
        <w:t>不通过</w:t>
      </w:r>
      <w:r>
        <w:rPr>
          <w:rFonts w:eastAsia="楷体_GB2312"/>
          <w:kern w:val="0"/>
          <w:sz w:val="24"/>
        </w:rPr>
        <w:t>”</w:t>
      </w:r>
      <w:r>
        <w:rPr>
          <w:rFonts w:eastAsia="楷体_GB2312"/>
          <w:kern w:val="0"/>
          <w:sz w:val="24"/>
        </w:rPr>
        <w:t>栏目内分别填写对应合计票数。总体结论栏目在方框内用</w:t>
      </w:r>
      <w:r>
        <w:rPr>
          <w:rFonts w:eastAsia="楷体_GB2312"/>
          <w:kern w:val="0"/>
          <w:sz w:val="24"/>
        </w:rPr>
        <w:t>“</w:t>
      </w:r>
      <w:r>
        <w:rPr>
          <w:rFonts w:eastAsia="楷体_GB2312"/>
          <w:b/>
          <w:noProof/>
          <w:sz w:val="28"/>
          <w:szCs w:val="28"/>
        </w:rPr>
        <w:drawing>
          <wp:inline distT="0" distB="0" distL="0" distR="0">
            <wp:extent cx="123825" cy="1143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23825" cy="114300"/>
                    </a:xfrm>
                    <a:prstGeom prst="rect">
                      <a:avLst/>
                    </a:prstGeom>
                    <a:noFill/>
                    <a:ln>
                      <a:noFill/>
                    </a:ln>
                  </pic:spPr>
                </pic:pic>
              </a:graphicData>
            </a:graphic>
          </wp:inline>
        </w:drawing>
      </w:r>
      <w:r>
        <w:rPr>
          <w:rFonts w:eastAsia="楷体_GB2312"/>
          <w:kern w:val="0"/>
          <w:sz w:val="24"/>
        </w:rPr>
        <w:t>”</w:t>
      </w:r>
      <w:r>
        <w:rPr>
          <w:rFonts w:eastAsia="楷体_GB2312"/>
          <w:kern w:val="0"/>
          <w:sz w:val="24"/>
        </w:rPr>
        <w:t>标注。</w:t>
      </w:r>
    </w:p>
    <w:p w:rsidR="00FC7ACB" w:rsidRDefault="00FC7ACB">
      <w:pPr>
        <w:widowControl/>
        <w:adjustRightInd w:val="0"/>
        <w:snapToGrid w:val="0"/>
        <w:spacing w:line="360" w:lineRule="auto"/>
        <w:ind w:firstLineChars="200" w:firstLine="480"/>
        <w:rPr>
          <w:rFonts w:eastAsia="楷体_GB2312"/>
          <w:kern w:val="0"/>
          <w:sz w:val="24"/>
        </w:rPr>
      </w:pPr>
    </w:p>
    <w:p w:rsidR="00FC7ACB" w:rsidRDefault="00FC7ACB">
      <w:pPr>
        <w:widowControl/>
        <w:adjustRightInd w:val="0"/>
        <w:snapToGrid w:val="0"/>
        <w:spacing w:line="360" w:lineRule="auto"/>
        <w:ind w:firstLineChars="200" w:firstLine="480"/>
        <w:rPr>
          <w:rFonts w:eastAsia="楷体_GB2312"/>
          <w:kern w:val="0"/>
          <w:sz w:val="24"/>
        </w:rPr>
      </w:pPr>
    </w:p>
    <w:p w:rsidR="00FC7ACB" w:rsidRDefault="007778D3">
      <w:pPr>
        <w:widowControl/>
        <w:adjustRightInd w:val="0"/>
        <w:snapToGrid w:val="0"/>
        <w:spacing w:before="100" w:beforeAutospacing="1" w:after="100" w:afterAutospacing="1" w:line="275" w:lineRule="atLeast"/>
        <w:ind w:firstLine="454"/>
        <w:jc w:val="left"/>
        <w:rPr>
          <w:b/>
          <w:kern w:val="0"/>
          <w:sz w:val="28"/>
          <w:szCs w:val="28"/>
        </w:rPr>
      </w:pPr>
      <w:r>
        <w:rPr>
          <w:b/>
          <w:kern w:val="0"/>
          <w:sz w:val="28"/>
          <w:szCs w:val="28"/>
        </w:rPr>
        <w:t>组长、副组长（签名）：</w:t>
      </w:r>
      <w:r>
        <w:rPr>
          <w:b/>
          <w:kern w:val="0"/>
          <w:sz w:val="28"/>
          <w:szCs w:val="28"/>
          <w:u w:val="single"/>
        </w:rPr>
        <w:t xml:space="preserve">                         </w:t>
      </w:r>
      <w:r>
        <w:rPr>
          <w:b/>
          <w:kern w:val="0"/>
          <w:sz w:val="28"/>
          <w:szCs w:val="28"/>
        </w:rPr>
        <w:t xml:space="preserve">    </w:t>
      </w:r>
    </w:p>
    <w:p w:rsidR="00FC7ACB" w:rsidRDefault="007778D3">
      <w:pPr>
        <w:widowControl/>
        <w:wordWrap w:val="0"/>
        <w:adjustRightInd w:val="0"/>
        <w:snapToGrid w:val="0"/>
        <w:spacing w:before="100" w:beforeAutospacing="1" w:after="100" w:afterAutospacing="1" w:line="275" w:lineRule="atLeast"/>
        <w:ind w:firstLine="454"/>
        <w:jc w:val="right"/>
        <w:rPr>
          <w:sz w:val="24"/>
        </w:rPr>
      </w:pPr>
      <w:r>
        <w:rPr>
          <w:b/>
          <w:kern w:val="0"/>
          <w:sz w:val="28"/>
          <w:szCs w:val="28"/>
          <w:u w:val="single"/>
        </w:rPr>
        <w:t xml:space="preserve">     </w:t>
      </w:r>
      <w:r>
        <w:rPr>
          <w:b/>
          <w:kern w:val="0"/>
          <w:sz w:val="28"/>
          <w:szCs w:val="28"/>
        </w:rPr>
        <w:t>年</w:t>
      </w:r>
      <w:r>
        <w:rPr>
          <w:b/>
          <w:kern w:val="0"/>
          <w:sz w:val="28"/>
          <w:szCs w:val="28"/>
          <w:u w:val="single"/>
        </w:rPr>
        <w:t xml:space="preserve">  </w:t>
      </w:r>
      <w:r>
        <w:rPr>
          <w:b/>
          <w:kern w:val="0"/>
          <w:sz w:val="28"/>
          <w:szCs w:val="28"/>
        </w:rPr>
        <w:t>月</w:t>
      </w:r>
      <w:r>
        <w:rPr>
          <w:b/>
          <w:kern w:val="0"/>
          <w:sz w:val="28"/>
          <w:szCs w:val="28"/>
          <w:u w:val="single"/>
        </w:rPr>
        <w:t xml:space="preserve">  </w:t>
      </w:r>
      <w:r>
        <w:rPr>
          <w:b/>
          <w:kern w:val="0"/>
          <w:sz w:val="28"/>
          <w:szCs w:val="28"/>
        </w:rPr>
        <w:t>日</w:t>
      </w:r>
    </w:p>
    <w:p w:rsidR="00FC7ACB" w:rsidRDefault="00FC7ACB">
      <w:pPr>
        <w:adjustRightInd w:val="0"/>
        <w:snapToGrid w:val="0"/>
        <w:spacing w:line="360" w:lineRule="auto"/>
        <w:ind w:firstLine="480"/>
        <w:rPr>
          <w:sz w:val="24"/>
        </w:rPr>
      </w:pPr>
    </w:p>
    <w:p w:rsidR="00FC7ACB" w:rsidRDefault="00FC7ACB">
      <w:pPr>
        <w:adjustRightInd w:val="0"/>
        <w:snapToGrid w:val="0"/>
        <w:spacing w:line="360" w:lineRule="auto"/>
        <w:ind w:firstLine="480"/>
        <w:rPr>
          <w:sz w:val="24"/>
        </w:rPr>
      </w:pPr>
    </w:p>
    <w:p w:rsidR="00FC7ACB" w:rsidRDefault="00FC7ACB"/>
    <w:sectPr w:rsidR="00FC7A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8D3" w:rsidRDefault="007778D3">
      <w:r>
        <w:separator/>
      </w:r>
    </w:p>
  </w:endnote>
  <w:endnote w:type="continuationSeparator" w:id="0">
    <w:p w:rsidR="007778D3" w:rsidRDefault="00777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ACB" w:rsidRDefault="007778D3">
    <w:pPr>
      <w:pStyle w:val="a4"/>
      <w:ind w:leftChars="200" w:left="420" w:rightChars="200" w:right="420"/>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16</w:t>
    </w:r>
    <w:r>
      <w:rPr>
        <w:rFonts w:ascii="宋体" w:hAnsi="宋体"/>
        <w:sz w:val="28"/>
        <w:szCs w:val="28"/>
      </w:rPr>
      <w:fldChar w:fldCharType="end"/>
    </w:r>
    <w:r>
      <w:rPr>
        <w:rFonts w:ascii="宋体" w:hAnsi="宋体" w:hint="eastAsia"/>
        <w:sz w:val="28"/>
        <w:szCs w:val="28"/>
      </w:rPr>
      <w:t>—</w:t>
    </w:r>
  </w:p>
  <w:p w:rsidR="00FC7ACB" w:rsidRDefault="00FC7ACB">
    <w:pPr>
      <w:pStyle w:val="a4"/>
      <w:tabs>
        <w:tab w:val="left" w:pos="311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ACB" w:rsidRDefault="007778D3">
    <w:pPr>
      <w:pStyle w:val="a4"/>
      <w:ind w:leftChars="200" w:left="420" w:rightChars="200" w:right="420"/>
      <w:jc w:val="right"/>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8515A9" w:rsidRPr="008515A9">
      <w:rPr>
        <w:rFonts w:ascii="宋体" w:hAnsi="宋体"/>
        <w:noProof/>
        <w:sz w:val="28"/>
        <w:szCs w:val="28"/>
        <w:lang w:val="zh-CN"/>
      </w:rPr>
      <w:t>1</w:t>
    </w:r>
    <w:r>
      <w:rPr>
        <w:rFonts w:ascii="宋体" w:hAnsi="宋体"/>
        <w:sz w:val="28"/>
        <w:szCs w:val="28"/>
      </w:rPr>
      <w:fldChar w:fldCharType="end"/>
    </w:r>
    <w:r>
      <w:rPr>
        <w:rFonts w:ascii="宋体" w:hAnsi="宋体" w:hint="eastAsia"/>
        <w:sz w:val="28"/>
        <w:szCs w:val="28"/>
      </w:rPr>
      <w:t>—</w:t>
    </w:r>
  </w:p>
  <w:p w:rsidR="00FC7ACB" w:rsidRDefault="00FC7AC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ACB" w:rsidRDefault="007778D3">
    <w:pPr>
      <w:pStyle w:val="a4"/>
      <w:ind w:leftChars="200" w:left="420" w:rightChars="200" w:right="420"/>
      <w:jc w:val="right"/>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8515A9" w:rsidRPr="008515A9">
      <w:rPr>
        <w:rFonts w:ascii="宋体" w:hAnsi="宋体"/>
        <w:noProof/>
        <w:sz w:val="28"/>
        <w:szCs w:val="28"/>
        <w:lang w:val="zh-CN"/>
      </w:rPr>
      <w:t>20</w:t>
    </w:r>
    <w:r>
      <w:rPr>
        <w:rFonts w:ascii="宋体" w:hAnsi="宋体"/>
        <w:sz w:val="28"/>
        <w:szCs w:val="28"/>
      </w:rPr>
      <w:fldChar w:fldCharType="end"/>
    </w:r>
    <w:r>
      <w:rPr>
        <w:rFonts w:ascii="宋体" w:hAnsi="宋体" w:hint="eastAsia"/>
        <w:sz w:val="28"/>
        <w:szCs w:val="28"/>
      </w:rPr>
      <w:t>—</w:t>
    </w:r>
  </w:p>
  <w:p w:rsidR="00FC7ACB" w:rsidRDefault="00FC7AC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8D3" w:rsidRDefault="007778D3">
      <w:r>
        <w:separator/>
      </w:r>
    </w:p>
  </w:footnote>
  <w:footnote w:type="continuationSeparator" w:id="0">
    <w:p w:rsidR="007778D3" w:rsidRDefault="007778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ACB" w:rsidRDefault="00FC7ACB">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E32"/>
    <w:rsid w:val="000E0241"/>
    <w:rsid w:val="006F671C"/>
    <w:rsid w:val="007778D3"/>
    <w:rsid w:val="008515A9"/>
    <w:rsid w:val="00DC4E32"/>
    <w:rsid w:val="00FC7ACB"/>
    <w:rsid w:val="2ECE5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spacing w:beforeAutospacing="1" w:afterAutospacing="1"/>
      <w:jc w:val="left"/>
    </w:pPr>
    <w:rPr>
      <w:kern w:val="0"/>
      <w:sz w:val="24"/>
    </w:rPr>
  </w:style>
  <w:style w:type="character" w:styleId="a7">
    <w:name w:val="Hyperlink"/>
    <w:basedOn w:val="a0"/>
    <w:uiPriority w:val="99"/>
    <w:semiHidden/>
    <w:unhideWhenUsed/>
    <w:rPr>
      <w:color w:val="0000FF"/>
      <w:u w:val="single"/>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1">
    <w:name w:val="页眉 Char"/>
    <w:basedOn w:val="a0"/>
    <w:link w:val="a5"/>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spacing w:beforeAutospacing="1" w:afterAutospacing="1"/>
      <w:jc w:val="left"/>
    </w:pPr>
    <w:rPr>
      <w:kern w:val="0"/>
      <w:sz w:val="24"/>
    </w:rPr>
  </w:style>
  <w:style w:type="character" w:styleId="a7">
    <w:name w:val="Hyperlink"/>
    <w:basedOn w:val="a0"/>
    <w:uiPriority w:val="99"/>
    <w:semiHidden/>
    <w:unhideWhenUsed/>
    <w:rPr>
      <w:color w:val="0000FF"/>
      <w:u w:val="single"/>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1">
    <w:name w:val="页眉 Char"/>
    <w:basedOn w:val="a0"/>
    <w:link w:val="a5"/>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1329</Words>
  <Characters>7580</Characters>
  <Application>Microsoft Office Word</Application>
  <DocSecurity>0</DocSecurity>
  <Lines>63</Lines>
  <Paragraphs>17</Paragraphs>
  <ScaleCrop>false</ScaleCrop>
  <Company>JSJYT</Company>
  <LinksUpToDate>false</LinksUpToDate>
  <CharactersWithSpaces>8892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JSJYT User</dc:creator>
  <cp:lastModifiedBy>user</cp:lastModifiedBy>
  <cp:revision>3</cp:revision>
  <dcterms:created xsi:type="dcterms:W3CDTF">2020-03-01T08:25:00Z</dcterms:created>
  <dcterms:modified xsi:type="dcterms:W3CDTF">2020-03-01T08:26:00Z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